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37041" w14:paraId="6420D5CF" w14:textId="77777777" w:rsidTr="005E4BB2">
        <w:tc>
          <w:tcPr>
            <w:tcW w:w="10423" w:type="dxa"/>
            <w:gridSpan w:val="2"/>
            <w:shd w:val="clear" w:color="auto" w:fill="auto"/>
          </w:tcPr>
          <w:p w14:paraId="3FDEDF14" w14:textId="0C490E62" w:rsidR="004F0988" w:rsidRPr="00B37041" w:rsidRDefault="004F0988" w:rsidP="00146D14">
            <w:pPr>
              <w:pStyle w:val="ZA"/>
              <w:framePr w:w="0" w:hRule="auto" w:wrap="auto" w:vAnchor="margin" w:hAnchor="text" w:yAlign="inline"/>
            </w:pPr>
            <w:bookmarkStart w:id="0" w:name="page1"/>
            <w:r w:rsidRPr="00F176A2">
              <w:rPr>
                <w:sz w:val="64"/>
              </w:rPr>
              <w:t xml:space="preserve">3GPP </w:t>
            </w:r>
            <w:bookmarkStart w:id="1" w:name="specType1"/>
            <w:r w:rsidR="0063543D" w:rsidRPr="00F176A2">
              <w:rPr>
                <w:sz w:val="64"/>
              </w:rPr>
              <w:t>TR</w:t>
            </w:r>
            <w:bookmarkEnd w:id="1"/>
            <w:r w:rsidRPr="00F176A2">
              <w:rPr>
                <w:sz w:val="64"/>
              </w:rPr>
              <w:t xml:space="preserve"> </w:t>
            </w:r>
            <w:bookmarkStart w:id="2" w:name="specNumber"/>
            <w:r w:rsidR="00F176A2" w:rsidRPr="00F176A2">
              <w:rPr>
                <w:sz w:val="64"/>
              </w:rPr>
              <w:t>38</w:t>
            </w:r>
            <w:r w:rsidRPr="00F176A2">
              <w:rPr>
                <w:sz w:val="64"/>
              </w:rPr>
              <w:t>.</w:t>
            </w:r>
            <w:bookmarkEnd w:id="2"/>
            <w:r w:rsidR="00F176A2" w:rsidRPr="00F176A2">
              <w:rPr>
                <w:sz w:val="64"/>
              </w:rPr>
              <w:t>867</w:t>
            </w:r>
            <w:r w:rsidRPr="00F176A2">
              <w:rPr>
                <w:sz w:val="64"/>
              </w:rPr>
              <w:t xml:space="preserve"> </w:t>
            </w:r>
            <w:r w:rsidRPr="00F176A2">
              <w:t>V</w:t>
            </w:r>
            <w:bookmarkStart w:id="3" w:name="specVersion"/>
            <w:r w:rsidR="00AC15EA">
              <w:t>0</w:t>
            </w:r>
            <w:r w:rsidRPr="00F176A2">
              <w:t>.</w:t>
            </w:r>
            <w:r w:rsidR="00AC15EA">
              <w:t>0</w:t>
            </w:r>
            <w:r w:rsidRPr="00F176A2">
              <w:t>.</w:t>
            </w:r>
            <w:bookmarkEnd w:id="3"/>
            <w:r w:rsidR="00AC15EA">
              <w:t>0</w:t>
            </w:r>
            <w:r w:rsidRPr="00F176A2">
              <w:t xml:space="preserve"> </w:t>
            </w:r>
            <w:r w:rsidRPr="00F176A2">
              <w:rPr>
                <w:sz w:val="32"/>
              </w:rPr>
              <w:t>(</w:t>
            </w:r>
            <w:bookmarkStart w:id="4" w:name="issueDate"/>
            <w:r w:rsidR="00146D14">
              <w:rPr>
                <w:sz w:val="32"/>
              </w:rPr>
              <w:t>2022</w:t>
            </w:r>
            <w:r w:rsidRPr="00F176A2">
              <w:rPr>
                <w:sz w:val="32"/>
              </w:rPr>
              <w:t>-</w:t>
            </w:r>
            <w:bookmarkEnd w:id="4"/>
            <w:r w:rsidR="00146D14">
              <w:rPr>
                <w:sz w:val="32"/>
              </w:rPr>
              <w:t>05</w:t>
            </w:r>
            <w:r w:rsidRPr="00F176A2">
              <w:rPr>
                <w:sz w:val="32"/>
              </w:rPr>
              <w:t>)</w:t>
            </w:r>
          </w:p>
        </w:tc>
      </w:tr>
      <w:tr w:rsidR="004F0988" w:rsidRPr="00B37041" w14:paraId="0FFD4F19" w14:textId="77777777" w:rsidTr="005E4BB2">
        <w:trPr>
          <w:trHeight w:hRule="exact" w:val="1134"/>
        </w:trPr>
        <w:tc>
          <w:tcPr>
            <w:tcW w:w="10423" w:type="dxa"/>
            <w:gridSpan w:val="2"/>
            <w:shd w:val="clear" w:color="auto" w:fill="auto"/>
          </w:tcPr>
          <w:p w14:paraId="5AB75458" w14:textId="616698D6" w:rsidR="004F0988" w:rsidRPr="00B37041" w:rsidRDefault="004F0988" w:rsidP="00133525">
            <w:pPr>
              <w:pStyle w:val="ZB"/>
              <w:framePr w:w="0" w:hRule="auto" w:wrap="auto" w:vAnchor="margin" w:hAnchor="text" w:yAlign="inline"/>
            </w:pPr>
            <w:r w:rsidRPr="00F176A2">
              <w:t xml:space="preserve">Technical </w:t>
            </w:r>
            <w:bookmarkStart w:id="5" w:name="spectype2"/>
            <w:r w:rsidR="00D57972" w:rsidRPr="00F176A2">
              <w:t>Report</w:t>
            </w:r>
            <w:bookmarkEnd w:id="5"/>
          </w:p>
          <w:p w14:paraId="462B8E42" w14:textId="2697D7D3" w:rsidR="00BA4B8D" w:rsidRPr="00B37041" w:rsidRDefault="00BA4B8D" w:rsidP="00BA4B8D">
            <w:pPr>
              <w:pStyle w:val="Guidance"/>
            </w:pPr>
            <w:r w:rsidRPr="00B37041">
              <w:br/>
            </w:r>
            <w:r w:rsidRPr="00B37041">
              <w:br/>
            </w:r>
          </w:p>
        </w:tc>
      </w:tr>
      <w:tr w:rsidR="004F0988" w:rsidRPr="00B37041" w14:paraId="717C4EBE" w14:textId="77777777" w:rsidTr="005E4BB2">
        <w:trPr>
          <w:trHeight w:hRule="exact" w:val="3686"/>
        </w:trPr>
        <w:tc>
          <w:tcPr>
            <w:tcW w:w="10423" w:type="dxa"/>
            <w:gridSpan w:val="2"/>
            <w:shd w:val="clear" w:color="auto" w:fill="auto"/>
          </w:tcPr>
          <w:p w14:paraId="03D032C0" w14:textId="77777777" w:rsidR="004F0988" w:rsidRPr="00B37041" w:rsidRDefault="004F0988" w:rsidP="00133525">
            <w:pPr>
              <w:pStyle w:val="ZT"/>
              <w:framePr w:wrap="auto" w:hAnchor="text" w:yAlign="inline"/>
            </w:pPr>
            <w:r w:rsidRPr="00B37041">
              <w:t>3rd Generation Partnership Project;</w:t>
            </w:r>
          </w:p>
          <w:p w14:paraId="653799DC" w14:textId="4944E14D" w:rsidR="004F0988" w:rsidRPr="00B37041" w:rsidRDefault="004F0988" w:rsidP="00133525">
            <w:pPr>
              <w:pStyle w:val="ZT"/>
              <w:framePr w:wrap="auto" w:hAnchor="text" w:yAlign="inline"/>
              <w:rPr>
                <w:highlight w:val="yellow"/>
              </w:rPr>
            </w:pPr>
            <w:r w:rsidRPr="00B37041">
              <w:t xml:space="preserve">Technical Specification Group </w:t>
            </w:r>
            <w:bookmarkStart w:id="6" w:name="specTitle"/>
            <w:r w:rsidR="000451E1">
              <w:t>Radio Access net</w:t>
            </w:r>
            <w:r w:rsidR="000451E1" w:rsidRPr="00AD600E">
              <w:t>work</w:t>
            </w:r>
            <w:r w:rsidRPr="00AD600E">
              <w:t>;</w:t>
            </w:r>
          </w:p>
          <w:p w14:paraId="211669E9" w14:textId="5E4F97C9" w:rsidR="004F0988" w:rsidRPr="000451E1" w:rsidRDefault="000451E1" w:rsidP="00133525">
            <w:pPr>
              <w:pStyle w:val="ZT"/>
              <w:framePr w:wrap="auto" w:hAnchor="text" w:yAlign="inline"/>
            </w:pPr>
            <w:r w:rsidRPr="000451E1">
              <w:t>Study on NR network-controlled repeaters</w:t>
            </w:r>
            <w:r w:rsidR="004F0988" w:rsidRPr="000451E1">
              <w:t>;</w:t>
            </w:r>
          </w:p>
          <w:bookmarkEnd w:id="6"/>
          <w:p w14:paraId="04CAC1E0" w14:textId="7425371C" w:rsidR="004F0988" w:rsidRPr="00B37041" w:rsidRDefault="00AD600E" w:rsidP="00AD600E">
            <w:pPr>
              <w:pStyle w:val="ZT"/>
              <w:framePr w:wrap="auto" w:hAnchor="text" w:yAlign="inline"/>
              <w:rPr>
                <w:i/>
                <w:sz w:val="28"/>
              </w:rPr>
            </w:pPr>
            <w:r w:rsidRPr="00B37041">
              <w:t xml:space="preserve"> </w:t>
            </w:r>
            <w:r w:rsidR="004F0988" w:rsidRPr="00B37041">
              <w:t>(</w:t>
            </w:r>
            <w:r w:rsidR="004F0988" w:rsidRPr="00B37041">
              <w:rPr>
                <w:rStyle w:val="ZGSM"/>
              </w:rPr>
              <w:t>Releas</w:t>
            </w:r>
            <w:r w:rsidR="004F0988" w:rsidRPr="00AD600E">
              <w:rPr>
                <w:rStyle w:val="ZGSM"/>
              </w:rPr>
              <w:t xml:space="preserve">e </w:t>
            </w:r>
            <w:bookmarkStart w:id="7" w:name="specRelease"/>
            <w:r w:rsidR="004F0988" w:rsidRPr="00AD600E">
              <w:rPr>
                <w:rStyle w:val="ZGSM"/>
              </w:rPr>
              <w:t>1</w:t>
            </w:r>
            <w:r w:rsidR="00D82E6F" w:rsidRPr="00AD600E">
              <w:rPr>
                <w:rStyle w:val="ZGSM"/>
              </w:rPr>
              <w:t>8</w:t>
            </w:r>
            <w:bookmarkEnd w:id="7"/>
            <w:r w:rsidR="004F0988" w:rsidRPr="00B37041">
              <w:t>)</w:t>
            </w:r>
          </w:p>
        </w:tc>
      </w:tr>
      <w:tr w:rsidR="00BF128E" w:rsidRPr="00B37041" w14:paraId="303DD8FF" w14:textId="77777777" w:rsidTr="005E4BB2">
        <w:tc>
          <w:tcPr>
            <w:tcW w:w="10423" w:type="dxa"/>
            <w:gridSpan w:val="2"/>
            <w:shd w:val="clear" w:color="auto" w:fill="auto"/>
          </w:tcPr>
          <w:p w14:paraId="48E5BAD8" w14:textId="77777777" w:rsidR="00BF128E" w:rsidRPr="00B37041" w:rsidRDefault="00BF128E" w:rsidP="00133525">
            <w:pPr>
              <w:pStyle w:val="ZU"/>
              <w:framePr w:w="0" w:wrap="auto" w:vAnchor="margin" w:hAnchor="text" w:yAlign="inline"/>
              <w:tabs>
                <w:tab w:val="right" w:pos="10206"/>
              </w:tabs>
              <w:jc w:val="left"/>
              <w:rPr>
                <w:color w:val="0000FF"/>
              </w:rPr>
            </w:pPr>
            <w:r w:rsidRPr="00B37041">
              <w:rPr>
                <w:color w:val="0000FF"/>
              </w:rPr>
              <w:tab/>
            </w:r>
          </w:p>
        </w:tc>
      </w:tr>
      <w:tr w:rsidR="00D82E6F" w:rsidRPr="00B37041" w14:paraId="135703F2" w14:textId="77777777" w:rsidTr="005E4BB2">
        <w:trPr>
          <w:trHeight w:hRule="exact" w:val="1531"/>
        </w:trPr>
        <w:tc>
          <w:tcPr>
            <w:tcW w:w="4883" w:type="dxa"/>
            <w:shd w:val="clear" w:color="auto" w:fill="auto"/>
          </w:tcPr>
          <w:p w14:paraId="4743C82D" w14:textId="489FB704" w:rsidR="00D82E6F" w:rsidRPr="00B37041" w:rsidRDefault="00652F6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75pt;visibility:visible;mso-wrap-style:square">
                  <v:imagedata r:id="rId9" o:title=""/>
                </v:shape>
              </w:pict>
            </w:r>
          </w:p>
        </w:tc>
        <w:tc>
          <w:tcPr>
            <w:tcW w:w="5540" w:type="dxa"/>
            <w:shd w:val="clear" w:color="auto" w:fill="auto"/>
          </w:tcPr>
          <w:p w14:paraId="0E63523F" w14:textId="13C998E9" w:rsidR="00D82E6F" w:rsidRPr="00B37041" w:rsidRDefault="00DD2ED2" w:rsidP="00D82E6F">
            <w:pPr>
              <w:jc w:val="right"/>
            </w:pPr>
            <w:r>
              <w:pict w14:anchorId="6B8977E6">
                <v:shape id="_x0000_i1026" type="#_x0000_t75" style="width:127.6pt;height:74.15pt">
                  <v:imagedata r:id="rId10" o:title="3GPP-logo_web"/>
                </v:shape>
              </w:pict>
            </w:r>
          </w:p>
        </w:tc>
      </w:tr>
      <w:tr w:rsidR="00D82E6F" w:rsidRPr="00B37041" w14:paraId="48DEBCEB" w14:textId="77777777" w:rsidTr="005E4BB2">
        <w:trPr>
          <w:trHeight w:hRule="exact" w:val="5783"/>
        </w:trPr>
        <w:tc>
          <w:tcPr>
            <w:tcW w:w="10423" w:type="dxa"/>
            <w:gridSpan w:val="2"/>
            <w:shd w:val="clear" w:color="auto" w:fill="auto"/>
          </w:tcPr>
          <w:p w14:paraId="56990EEF" w14:textId="31BB63D2" w:rsidR="00D82E6F" w:rsidRPr="00B37041" w:rsidRDefault="00D82E6F" w:rsidP="00D82E6F">
            <w:pPr>
              <w:pStyle w:val="Guidance"/>
              <w:rPr>
                <w:b/>
              </w:rPr>
            </w:pPr>
          </w:p>
        </w:tc>
      </w:tr>
      <w:tr w:rsidR="00D82E6F" w:rsidRPr="00B37041" w14:paraId="4C89EF09" w14:textId="77777777" w:rsidTr="005E4BB2">
        <w:trPr>
          <w:cantSplit/>
          <w:trHeight w:hRule="exact" w:val="964"/>
        </w:trPr>
        <w:tc>
          <w:tcPr>
            <w:tcW w:w="10423" w:type="dxa"/>
            <w:gridSpan w:val="2"/>
            <w:shd w:val="clear" w:color="auto" w:fill="auto"/>
          </w:tcPr>
          <w:p w14:paraId="240251E6" w14:textId="5E7B8E1B" w:rsidR="00D82E6F" w:rsidRPr="00B37041" w:rsidRDefault="00D82E6F" w:rsidP="00D82E6F">
            <w:pPr>
              <w:rPr>
                <w:sz w:val="16"/>
              </w:rPr>
            </w:pPr>
            <w:bookmarkStart w:id="8" w:name="warningNotice"/>
            <w:r w:rsidRPr="00B37041">
              <w:rPr>
                <w:sz w:val="16"/>
              </w:rPr>
              <w:t>The present document has been developed within the 3rd Generation Partnership Project (3GPP</w:t>
            </w:r>
            <w:r w:rsidRPr="00B37041">
              <w:rPr>
                <w:sz w:val="16"/>
                <w:vertAlign w:val="superscript"/>
              </w:rPr>
              <w:t xml:space="preserve"> TM</w:t>
            </w:r>
            <w:r w:rsidRPr="00B37041">
              <w:rPr>
                <w:sz w:val="16"/>
              </w:rPr>
              <w:t>) and may be further elaborated for the purposes of 3GPP.</w:t>
            </w:r>
            <w:r w:rsidRPr="00B37041">
              <w:rPr>
                <w:sz w:val="16"/>
              </w:rPr>
              <w:br/>
              <w:t>The present document has not been subject to any approval process by the 3GPP</w:t>
            </w:r>
            <w:r w:rsidRPr="00B37041">
              <w:rPr>
                <w:sz w:val="16"/>
                <w:vertAlign w:val="superscript"/>
              </w:rPr>
              <w:t xml:space="preserve"> </w:t>
            </w:r>
            <w:r w:rsidRPr="00B37041">
              <w:rPr>
                <w:sz w:val="16"/>
              </w:rPr>
              <w:t>Organizational Partners and shall not be implemented.</w:t>
            </w:r>
            <w:r w:rsidRPr="00B37041">
              <w:rPr>
                <w:sz w:val="16"/>
              </w:rPr>
              <w:br/>
              <w:t>This Specification is provided for future development work within 3GPP</w:t>
            </w:r>
            <w:r w:rsidRPr="00B37041">
              <w:rPr>
                <w:sz w:val="16"/>
                <w:vertAlign w:val="superscript"/>
              </w:rPr>
              <w:t xml:space="preserve"> </w:t>
            </w:r>
            <w:r w:rsidRPr="00B37041">
              <w:rPr>
                <w:sz w:val="16"/>
              </w:rPr>
              <w:t>only. The Organizational Partners accept no liability for any use of this Specification.</w:t>
            </w:r>
            <w:r w:rsidRPr="00B37041">
              <w:rPr>
                <w:sz w:val="16"/>
              </w:rPr>
              <w:br/>
              <w:t>Specifications and Reports for implementation of the 3GPP</w:t>
            </w:r>
            <w:r w:rsidRPr="00B37041">
              <w:rPr>
                <w:sz w:val="16"/>
                <w:vertAlign w:val="superscript"/>
              </w:rPr>
              <w:t xml:space="preserve"> TM</w:t>
            </w:r>
            <w:r w:rsidRPr="00B37041">
              <w:rPr>
                <w:sz w:val="16"/>
              </w:rPr>
              <w:t xml:space="preserve"> system should be obtained via the 3GPP Organizational Partners' Publications Offices.</w:t>
            </w:r>
            <w:bookmarkEnd w:id="8"/>
          </w:p>
          <w:p w14:paraId="080CA5D2" w14:textId="77777777" w:rsidR="00D82E6F" w:rsidRPr="00B37041" w:rsidRDefault="00D82E6F" w:rsidP="00D82E6F">
            <w:pPr>
              <w:pStyle w:val="ZV"/>
              <w:framePr w:w="0" w:wrap="auto" w:vAnchor="margin" w:hAnchor="text" w:yAlign="inline"/>
            </w:pPr>
          </w:p>
          <w:p w14:paraId="684224C8" w14:textId="77777777" w:rsidR="00D82E6F" w:rsidRPr="00B3704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37041" w14:paraId="779AAB31" w14:textId="77777777" w:rsidTr="00133525">
        <w:trPr>
          <w:trHeight w:hRule="exact" w:val="5670"/>
        </w:trPr>
        <w:tc>
          <w:tcPr>
            <w:tcW w:w="10423" w:type="dxa"/>
            <w:shd w:val="clear" w:color="auto" w:fill="auto"/>
          </w:tcPr>
          <w:p w14:paraId="4C627120" w14:textId="77777777" w:rsidR="00E16509" w:rsidRPr="00B37041" w:rsidRDefault="00E16509" w:rsidP="00E16509">
            <w:pPr>
              <w:pStyle w:val="Guidance"/>
            </w:pPr>
            <w:bookmarkStart w:id="9" w:name="page2"/>
          </w:p>
        </w:tc>
      </w:tr>
      <w:tr w:rsidR="00E16509" w:rsidRPr="00B37041" w14:paraId="7A3B3A7F" w14:textId="77777777" w:rsidTr="00C074DD">
        <w:trPr>
          <w:trHeight w:hRule="exact" w:val="5387"/>
        </w:trPr>
        <w:tc>
          <w:tcPr>
            <w:tcW w:w="10423" w:type="dxa"/>
            <w:shd w:val="clear" w:color="auto" w:fill="auto"/>
          </w:tcPr>
          <w:p w14:paraId="03A67D73" w14:textId="77777777" w:rsidR="00E16509" w:rsidRPr="00B37041" w:rsidRDefault="00E16509" w:rsidP="00133525">
            <w:pPr>
              <w:pStyle w:val="FP"/>
              <w:spacing w:after="240"/>
              <w:ind w:left="2835" w:right="2835"/>
              <w:jc w:val="center"/>
              <w:rPr>
                <w:rFonts w:ascii="Arial" w:hAnsi="Arial"/>
                <w:b/>
                <w:i/>
              </w:rPr>
            </w:pPr>
            <w:bookmarkStart w:id="10" w:name="coords3gpp"/>
            <w:r w:rsidRPr="00B37041">
              <w:rPr>
                <w:rFonts w:ascii="Arial" w:hAnsi="Arial"/>
                <w:b/>
                <w:i/>
              </w:rPr>
              <w:t>3GPP</w:t>
            </w:r>
          </w:p>
          <w:p w14:paraId="252767FD" w14:textId="77777777" w:rsidR="00E16509" w:rsidRPr="00B37041" w:rsidRDefault="00E16509" w:rsidP="00133525">
            <w:pPr>
              <w:pStyle w:val="FP"/>
              <w:pBdr>
                <w:bottom w:val="single" w:sz="6" w:space="1" w:color="auto"/>
              </w:pBdr>
              <w:ind w:left="2835" w:right="2835"/>
              <w:jc w:val="center"/>
            </w:pPr>
            <w:r w:rsidRPr="00B37041">
              <w:t>Postal address</w:t>
            </w:r>
          </w:p>
          <w:p w14:paraId="73CD2C20" w14:textId="77777777" w:rsidR="00E16509" w:rsidRPr="00B37041" w:rsidRDefault="00E16509" w:rsidP="00133525">
            <w:pPr>
              <w:pStyle w:val="FP"/>
              <w:ind w:left="2835" w:right="2835"/>
              <w:jc w:val="center"/>
              <w:rPr>
                <w:rFonts w:ascii="Arial" w:hAnsi="Arial"/>
                <w:sz w:val="18"/>
              </w:rPr>
            </w:pPr>
          </w:p>
          <w:p w14:paraId="2122B1F3" w14:textId="77777777" w:rsidR="00E16509" w:rsidRPr="00B37041" w:rsidRDefault="00E16509" w:rsidP="00133525">
            <w:pPr>
              <w:pStyle w:val="FP"/>
              <w:pBdr>
                <w:bottom w:val="single" w:sz="6" w:space="1" w:color="auto"/>
              </w:pBdr>
              <w:spacing w:before="240"/>
              <w:ind w:left="2835" w:right="2835"/>
              <w:jc w:val="center"/>
            </w:pPr>
            <w:r w:rsidRPr="00B37041">
              <w:t>3GPP support office address</w:t>
            </w:r>
          </w:p>
          <w:p w14:paraId="4B118786"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650 Route des Lucioles - Sophia Antipolis</w:t>
            </w:r>
          </w:p>
          <w:p w14:paraId="7A890E1F"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Valbonne - FRANCE</w:t>
            </w:r>
          </w:p>
          <w:p w14:paraId="76EFB16C" w14:textId="77777777" w:rsidR="00E16509" w:rsidRPr="00B37041" w:rsidRDefault="00E16509" w:rsidP="00133525">
            <w:pPr>
              <w:pStyle w:val="FP"/>
              <w:spacing w:after="20"/>
              <w:ind w:left="2835" w:right="2835"/>
              <w:jc w:val="center"/>
              <w:rPr>
                <w:rFonts w:ascii="Arial" w:hAnsi="Arial"/>
                <w:sz w:val="18"/>
              </w:rPr>
            </w:pPr>
            <w:r w:rsidRPr="00B37041">
              <w:rPr>
                <w:rFonts w:ascii="Arial" w:hAnsi="Arial"/>
                <w:sz w:val="18"/>
              </w:rPr>
              <w:t>Tel.: +33 4 92 94 42 00 Fax: +33 4 93 65 47 16</w:t>
            </w:r>
          </w:p>
          <w:p w14:paraId="6476674E" w14:textId="77777777" w:rsidR="00E16509" w:rsidRPr="00B37041" w:rsidRDefault="00E16509" w:rsidP="00133525">
            <w:pPr>
              <w:pStyle w:val="FP"/>
              <w:pBdr>
                <w:bottom w:val="single" w:sz="6" w:space="1" w:color="auto"/>
              </w:pBdr>
              <w:spacing w:before="240"/>
              <w:ind w:left="2835" w:right="2835"/>
              <w:jc w:val="center"/>
            </w:pPr>
            <w:r w:rsidRPr="00B37041">
              <w:t>Internet</w:t>
            </w:r>
          </w:p>
          <w:p w14:paraId="2D660AE8" w14:textId="77777777" w:rsidR="00E16509" w:rsidRPr="00B37041" w:rsidRDefault="00E16509" w:rsidP="00133525">
            <w:pPr>
              <w:pStyle w:val="FP"/>
              <w:ind w:left="2835" w:right="2835"/>
              <w:jc w:val="center"/>
              <w:rPr>
                <w:rFonts w:ascii="Arial" w:hAnsi="Arial"/>
                <w:sz w:val="18"/>
              </w:rPr>
            </w:pPr>
            <w:r w:rsidRPr="00B37041">
              <w:rPr>
                <w:rFonts w:ascii="Arial" w:hAnsi="Arial"/>
                <w:sz w:val="18"/>
              </w:rPr>
              <w:t>http://www.3gpp.org</w:t>
            </w:r>
            <w:bookmarkEnd w:id="10"/>
          </w:p>
          <w:p w14:paraId="3EBD2B84" w14:textId="77777777" w:rsidR="00E16509" w:rsidRPr="00B37041" w:rsidRDefault="00E16509" w:rsidP="00133525"/>
        </w:tc>
      </w:tr>
      <w:tr w:rsidR="00E16509" w:rsidRPr="00B37041" w14:paraId="1D69F471" w14:textId="77777777" w:rsidTr="00C074DD">
        <w:tc>
          <w:tcPr>
            <w:tcW w:w="10423" w:type="dxa"/>
            <w:shd w:val="clear" w:color="auto" w:fill="auto"/>
            <w:vAlign w:val="bottom"/>
          </w:tcPr>
          <w:p w14:paraId="4D400848" w14:textId="77777777" w:rsidR="00E16509" w:rsidRPr="00B37041" w:rsidRDefault="00E16509" w:rsidP="00133525">
            <w:pPr>
              <w:pStyle w:val="FP"/>
              <w:pBdr>
                <w:bottom w:val="single" w:sz="6" w:space="1" w:color="auto"/>
              </w:pBdr>
              <w:spacing w:after="240"/>
              <w:jc w:val="center"/>
              <w:rPr>
                <w:rFonts w:ascii="Arial" w:hAnsi="Arial"/>
                <w:b/>
                <w:i/>
                <w:noProof/>
              </w:rPr>
            </w:pPr>
            <w:bookmarkStart w:id="11" w:name="copyrightNotification"/>
            <w:r w:rsidRPr="00B37041">
              <w:rPr>
                <w:rFonts w:ascii="Arial" w:hAnsi="Arial"/>
                <w:b/>
                <w:i/>
                <w:noProof/>
              </w:rPr>
              <w:t>Copyright Notification</w:t>
            </w:r>
          </w:p>
          <w:p w14:paraId="2C8A8C99" w14:textId="77777777" w:rsidR="00E16509" w:rsidRPr="00B37041" w:rsidRDefault="00E16509" w:rsidP="00133525">
            <w:pPr>
              <w:pStyle w:val="FP"/>
              <w:jc w:val="center"/>
              <w:rPr>
                <w:noProof/>
              </w:rPr>
            </w:pPr>
            <w:r w:rsidRPr="00B37041">
              <w:rPr>
                <w:noProof/>
              </w:rPr>
              <w:t>No part may be reproduced except as authorized by written permission.</w:t>
            </w:r>
            <w:r w:rsidRPr="00B37041">
              <w:rPr>
                <w:noProof/>
              </w:rPr>
              <w:br/>
              <w:t>The copyright and the foregoing restriction extend to reproduction in all media.</w:t>
            </w:r>
          </w:p>
          <w:p w14:paraId="5A408646" w14:textId="77777777" w:rsidR="00E16509" w:rsidRPr="00B37041" w:rsidRDefault="00E16509" w:rsidP="00133525">
            <w:pPr>
              <w:pStyle w:val="FP"/>
              <w:jc w:val="center"/>
              <w:rPr>
                <w:noProof/>
              </w:rPr>
            </w:pPr>
          </w:p>
          <w:p w14:paraId="786C0A36" w14:textId="61D9B45A" w:rsidR="00E16509" w:rsidRPr="00B37041" w:rsidRDefault="00E16509" w:rsidP="00133525">
            <w:pPr>
              <w:pStyle w:val="FP"/>
              <w:jc w:val="center"/>
              <w:rPr>
                <w:noProof/>
                <w:sz w:val="18"/>
              </w:rPr>
            </w:pPr>
            <w:r w:rsidRPr="00B37041">
              <w:rPr>
                <w:noProof/>
                <w:sz w:val="18"/>
              </w:rPr>
              <w:t xml:space="preserve">© </w:t>
            </w:r>
            <w:r w:rsidR="00C70FFF">
              <w:rPr>
                <w:noProof/>
                <w:sz w:val="18"/>
              </w:rPr>
              <w:t>2022</w:t>
            </w:r>
            <w:r w:rsidRPr="00B37041">
              <w:rPr>
                <w:noProof/>
                <w:sz w:val="18"/>
              </w:rPr>
              <w:t>, 3GPP Organizational Partners (ARIB, ATIS, CCSA, ETSI, TSDSI, TTA, TTC).</w:t>
            </w:r>
            <w:bookmarkStart w:id="12" w:name="copyrightaddon"/>
            <w:bookmarkEnd w:id="12"/>
          </w:p>
          <w:p w14:paraId="63D0B133" w14:textId="77777777" w:rsidR="00E16509" w:rsidRPr="00B37041" w:rsidRDefault="00E16509" w:rsidP="00133525">
            <w:pPr>
              <w:pStyle w:val="FP"/>
              <w:jc w:val="center"/>
              <w:rPr>
                <w:noProof/>
                <w:sz w:val="18"/>
              </w:rPr>
            </w:pPr>
            <w:r w:rsidRPr="00B37041">
              <w:rPr>
                <w:noProof/>
                <w:sz w:val="18"/>
              </w:rPr>
              <w:t>All rights reserved.</w:t>
            </w:r>
          </w:p>
          <w:p w14:paraId="582AEDD5" w14:textId="77777777" w:rsidR="00E16509" w:rsidRPr="00B37041" w:rsidRDefault="00E16509" w:rsidP="00E16509">
            <w:pPr>
              <w:pStyle w:val="FP"/>
              <w:rPr>
                <w:noProof/>
                <w:sz w:val="18"/>
              </w:rPr>
            </w:pPr>
          </w:p>
          <w:p w14:paraId="01F2EB56" w14:textId="77777777" w:rsidR="00E16509" w:rsidRPr="00B37041" w:rsidRDefault="00E16509" w:rsidP="00E16509">
            <w:pPr>
              <w:pStyle w:val="FP"/>
              <w:rPr>
                <w:noProof/>
                <w:sz w:val="18"/>
              </w:rPr>
            </w:pPr>
            <w:r w:rsidRPr="00B37041">
              <w:rPr>
                <w:noProof/>
                <w:sz w:val="18"/>
              </w:rPr>
              <w:t>UMTS™ is a Trade Mark of ETSI registered for the benefit of its members</w:t>
            </w:r>
          </w:p>
          <w:p w14:paraId="5F3AE562" w14:textId="77777777" w:rsidR="00E16509" w:rsidRPr="00B37041" w:rsidRDefault="00E16509" w:rsidP="00E16509">
            <w:pPr>
              <w:pStyle w:val="FP"/>
              <w:rPr>
                <w:noProof/>
                <w:sz w:val="18"/>
              </w:rPr>
            </w:pPr>
            <w:r w:rsidRPr="00B37041">
              <w:rPr>
                <w:noProof/>
                <w:sz w:val="18"/>
              </w:rPr>
              <w:t>3GPP™ is a Trade Mark of ETSI registered for the benefit of its Members and of the 3GPP Organizational Partners</w:t>
            </w:r>
            <w:r w:rsidRPr="00B37041">
              <w:rPr>
                <w:noProof/>
                <w:sz w:val="18"/>
              </w:rPr>
              <w:br/>
              <w:t>LTE™ is a Trade Mark of ETSI registered for the benefit of its Members and of the 3GPP Organizational Partners</w:t>
            </w:r>
          </w:p>
          <w:p w14:paraId="717EC1B5" w14:textId="77777777" w:rsidR="00E16509" w:rsidRPr="00B37041" w:rsidRDefault="00E16509" w:rsidP="00E16509">
            <w:pPr>
              <w:pStyle w:val="FP"/>
              <w:rPr>
                <w:noProof/>
                <w:sz w:val="18"/>
              </w:rPr>
            </w:pPr>
            <w:r w:rsidRPr="00B37041">
              <w:rPr>
                <w:noProof/>
                <w:sz w:val="18"/>
              </w:rPr>
              <w:t>GSM® and the GSM logo are registered and owned by the GSM Association</w:t>
            </w:r>
            <w:bookmarkEnd w:id="11"/>
          </w:p>
          <w:p w14:paraId="26DA3D2F" w14:textId="77777777" w:rsidR="00E16509" w:rsidRPr="00B37041"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D01DF7D" w14:textId="77777777" w:rsidR="00EE5398" w:rsidRPr="00AD7195"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E5398">
        <w:t>Foreword</w:t>
      </w:r>
      <w:r w:rsidR="00EE5398">
        <w:tab/>
      </w:r>
      <w:r w:rsidR="00EE5398">
        <w:fldChar w:fldCharType="begin"/>
      </w:r>
      <w:r w:rsidR="00EE5398">
        <w:instrText xml:space="preserve"> PAGEREF _Toc102054310 \h </w:instrText>
      </w:r>
      <w:r w:rsidR="00EE5398">
        <w:fldChar w:fldCharType="separate"/>
      </w:r>
      <w:r w:rsidR="00EE5398">
        <w:t>5</w:t>
      </w:r>
      <w:r w:rsidR="00EE5398">
        <w:fldChar w:fldCharType="end"/>
      </w:r>
    </w:p>
    <w:p w14:paraId="0BE78EE3" w14:textId="77777777" w:rsidR="00EE5398" w:rsidRPr="00AD7195" w:rsidRDefault="00EE5398">
      <w:pPr>
        <w:pStyle w:val="10"/>
        <w:rPr>
          <w:rFonts w:ascii="Calibri" w:hAnsi="Calibri"/>
          <w:kern w:val="2"/>
          <w:sz w:val="21"/>
          <w:szCs w:val="22"/>
          <w:lang w:val="en-US" w:eastAsia="zh-CN"/>
        </w:rPr>
      </w:pPr>
      <w:r>
        <w:t>1</w:t>
      </w:r>
      <w:r w:rsidRPr="00AD7195">
        <w:rPr>
          <w:rFonts w:ascii="Calibri" w:hAnsi="Calibri"/>
          <w:kern w:val="2"/>
          <w:sz w:val="21"/>
          <w:szCs w:val="22"/>
          <w:lang w:val="en-US" w:eastAsia="zh-CN"/>
        </w:rPr>
        <w:tab/>
      </w:r>
      <w:r>
        <w:t>Scope</w:t>
      </w:r>
      <w:r>
        <w:tab/>
      </w:r>
      <w:r>
        <w:fldChar w:fldCharType="begin"/>
      </w:r>
      <w:r>
        <w:instrText xml:space="preserve"> PAGEREF _Toc102054311 \h </w:instrText>
      </w:r>
      <w:r>
        <w:fldChar w:fldCharType="separate"/>
      </w:r>
      <w:r>
        <w:t>7</w:t>
      </w:r>
      <w:r>
        <w:fldChar w:fldCharType="end"/>
      </w:r>
    </w:p>
    <w:p w14:paraId="4D615116" w14:textId="77777777" w:rsidR="00EE5398" w:rsidRPr="00AD7195" w:rsidRDefault="00EE5398">
      <w:pPr>
        <w:pStyle w:val="10"/>
        <w:rPr>
          <w:rFonts w:ascii="Calibri" w:hAnsi="Calibri"/>
          <w:kern w:val="2"/>
          <w:sz w:val="21"/>
          <w:szCs w:val="22"/>
          <w:lang w:val="en-US" w:eastAsia="zh-CN"/>
        </w:rPr>
      </w:pPr>
      <w:r>
        <w:t>2</w:t>
      </w:r>
      <w:r w:rsidRPr="00AD7195">
        <w:rPr>
          <w:rFonts w:ascii="Calibri" w:hAnsi="Calibri"/>
          <w:kern w:val="2"/>
          <w:sz w:val="21"/>
          <w:szCs w:val="22"/>
          <w:lang w:val="en-US" w:eastAsia="zh-CN"/>
        </w:rPr>
        <w:tab/>
      </w:r>
      <w:r>
        <w:t>References</w:t>
      </w:r>
      <w:r>
        <w:tab/>
      </w:r>
      <w:r>
        <w:fldChar w:fldCharType="begin"/>
      </w:r>
      <w:r>
        <w:instrText xml:space="preserve"> PAGEREF _Toc102054312 \h </w:instrText>
      </w:r>
      <w:r>
        <w:fldChar w:fldCharType="separate"/>
      </w:r>
      <w:r>
        <w:t>7</w:t>
      </w:r>
      <w:r>
        <w:fldChar w:fldCharType="end"/>
      </w:r>
    </w:p>
    <w:p w14:paraId="2970A2CB" w14:textId="77777777" w:rsidR="00EE5398" w:rsidRPr="00AD7195" w:rsidRDefault="00EE5398">
      <w:pPr>
        <w:pStyle w:val="10"/>
        <w:rPr>
          <w:rFonts w:ascii="Calibri" w:hAnsi="Calibri"/>
          <w:kern w:val="2"/>
          <w:sz w:val="21"/>
          <w:szCs w:val="22"/>
          <w:lang w:val="en-US" w:eastAsia="zh-CN"/>
        </w:rPr>
      </w:pPr>
      <w:r>
        <w:t>3</w:t>
      </w:r>
      <w:r w:rsidRPr="00AD7195">
        <w:rPr>
          <w:rFonts w:ascii="Calibri" w:hAnsi="Calibri"/>
          <w:kern w:val="2"/>
          <w:sz w:val="21"/>
          <w:szCs w:val="22"/>
          <w:lang w:val="en-US" w:eastAsia="zh-CN"/>
        </w:rPr>
        <w:tab/>
      </w:r>
      <w:r>
        <w:t>Definitions of terms, symbols and abbreviations</w:t>
      </w:r>
      <w:r>
        <w:tab/>
      </w:r>
      <w:r>
        <w:fldChar w:fldCharType="begin"/>
      </w:r>
      <w:r>
        <w:instrText xml:space="preserve"> PAGEREF _Toc102054313 \h </w:instrText>
      </w:r>
      <w:r>
        <w:fldChar w:fldCharType="separate"/>
      </w:r>
      <w:r>
        <w:t>7</w:t>
      </w:r>
      <w:r>
        <w:fldChar w:fldCharType="end"/>
      </w:r>
    </w:p>
    <w:p w14:paraId="61220B81" w14:textId="77777777" w:rsidR="00EE5398" w:rsidRPr="00AD7195" w:rsidRDefault="00EE5398">
      <w:pPr>
        <w:pStyle w:val="20"/>
        <w:rPr>
          <w:rFonts w:ascii="Calibri" w:hAnsi="Calibri"/>
          <w:kern w:val="2"/>
          <w:sz w:val="21"/>
          <w:szCs w:val="22"/>
          <w:lang w:val="en-US" w:eastAsia="zh-CN"/>
        </w:rPr>
      </w:pPr>
      <w:r>
        <w:t>3.1</w:t>
      </w:r>
      <w:r w:rsidRPr="00AD7195">
        <w:rPr>
          <w:rFonts w:ascii="Calibri" w:hAnsi="Calibri"/>
          <w:kern w:val="2"/>
          <w:sz w:val="21"/>
          <w:szCs w:val="22"/>
          <w:lang w:val="en-US" w:eastAsia="zh-CN"/>
        </w:rPr>
        <w:tab/>
      </w:r>
      <w:r>
        <w:t>Terms</w:t>
      </w:r>
      <w:r>
        <w:tab/>
      </w:r>
      <w:r>
        <w:fldChar w:fldCharType="begin"/>
      </w:r>
      <w:r>
        <w:instrText xml:space="preserve"> PAGEREF _Toc102054314 \h </w:instrText>
      </w:r>
      <w:r>
        <w:fldChar w:fldCharType="separate"/>
      </w:r>
      <w:r>
        <w:t>7</w:t>
      </w:r>
      <w:r>
        <w:fldChar w:fldCharType="end"/>
      </w:r>
    </w:p>
    <w:p w14:paraId="722031D2" w14:textId="77777777" w:rsidR="00EE5398" w:rsidRPr="00AD7195" w:rsidRDefault="00EE5398">
      <w:pPr>
        <w:pStyle w:val="20"/>
        <w:rPr>
          <w:rFonts w:ascii="Calibri" w:hAnsi="Calibri"/>
          <w:kern w:val="2"/>
          <w:sz w:val="21"/>
          <w:szCs w:val="22"/>
          <w:lang w:val="en-US" w:eastAsia="zh-CN"/>
        </w:rPr>
      </w:pPr>
      <w:r>
        <w:t>3.2</w:t>
      </w:r>
      <w:r w:rsidRPr="00AD7195">
        <w:rPr>
          <w:rFonts w:ascii="Calibri" w:hAnsi="Calibri"/>
          <w:kern w:val="2"/>
          <w:sz w:val="21"/>
          <w:szCs w:val="22"/>
          <w:lang w:val="en-US" w:eastAsia="zh-CN"/>
        </w:rPr>
        <w:tab/>
      </w:r>
      <w:r>
        <w:t>Symbols</w:t>
      </w:r>
      <w:r>
        <w:tab/>
      </w:r>
      <w:r>
        <w:fldChar w:fldCharType="begin"/>
      </w:r>
      <w:r>
        <w:instrText xml:space="preserve"> PAGEREF _Toc102054315 \h </w:instrText>
      </w:r>
      <w:r>
        <w:fldChar w:fldCharType="separate"/>
      </w:r>
      <w:r>
        <w:t>7</w:t>
      </w:r>
      <w:r>
        <w:fldChar w:fldCharType="end"/>
      </w:r>
    </w:p>
    <w:p w14:paraId="58243CF3" w14:textId="77777777" w:rsidR="00EE5398" w:rsidRPr="00AD7195" w:rsidRDefault="00EE5398">
      <w:pPr>
        <w:pStyle w:val="20"/>
        <w:rPr>
          <w:rFonts w:ascii="Calibri" w:hAnsi="Calibri"/>
          <w:kern w:val="2"/>
          <w:sz w:val="21"/>
          <w:szCs w:val="22"/>
          <w:lang w:val="en-US" w:eastAsia="zh-CN"/>
        </w:rPr>
      </w:pPr>
      <w:r>
        <w:t>3.3</w:t>
      </w:r>
      <w:r w:rsidRPr="00AD7195">
        <w:rPr>
          <w:rFonts w:ascii="Calibri" w:hAnsi="Calibri"/>
          <w:kern w:val="2"/>
          <w:sz w:val="21"/>
          <w:szCs w:val="22"/>
          <w:lang w:val="en-US" w:eastAsia="zh-CN"/>
        </w:rPr>
        <w:tab/>
      </w:r>
      <w:r>
        <w:t>Abbreviations</w:t>
      </w:r>
      <w:r>
        <w:tab/>
      </w:r>
      <w:r>
        <w:fldChar w:fldCharType="begin"/>
      </w:r>
      <w:r>
        <w:instrText xml:space="preserve"> PAGEREF _Toc102054316 \h </w:instrText>
      </w:r>
      <w:r>
        <w:fldChar w:fldCharType="separate"/>
      </w:r>
      <w:r>
        <w:t>8</w:t>
      </w:r>
      <w:r>
        <w:fldChar w:fldCharType="end"/>
      </w:r>
    </w:p>
    <w:p w14:paraId="01431344" w14:textId="77777777" w:rsidR="00EE5398" w:rsidRPr="00AD7195" w:rsidRDefault="00EE5398">
      <w:pPr>
        <w:pStyle w:val="10"/>
        <w:rPr>
          <w:rFonts w:ascii="Calibri" w:hAnsi="Calibri"/>
          <w:kern w:val="2"/>
          <w:sz w:val="21"/>
          <w:szCs w:val="22"/>
          <w:lang w:val="en-US" w:eastAsia="zh-CN"/>
        </w:rPr>
      </w:pPr>
      <w:r>
        <w:t>4</w:t>
      </w:r>
      <w:r w:rsidRPr="00AD7195">
        <w:rPr>
          <w:rFonts w:ascii="Calibri" w:hAnsi="Calibri"/>
          <w:kern w:val="2"/>
          <w:sz w:val="21"/>
          <w:szCs w:val="22"/>
          <w:lang w:val="en-US" w:eastAsia="zh-CN"/>
        </w:rPr>
        <w:tab/>
      </w:r>
      <w:r>
        <w:t>Introduction</w:t>
      </w:r>
      <w:r>
        <w:tab/>
      </w:r>
      <w:r>
        <w:fldChar w:fldCharType="begin"/>
      </w:r>
      <w:r>
        <w:instrText xml:space="preserve"> PAGEREF _Toc102054317 \h </w:instrText>
      </w:r>
      <w:r>
        <w:fldChar w:fldCharType="separate"/>
      </w:r>
      <w:r>
        <w:t>8</w:t>
      </w:r>
      <w:r>
        <w:fldChar w:fldCharType="end"/>
      </w:r>
    </w:p>
    <w:p w14:paraId="0546DB24" w14:textId="77777777" w:rsidR="00EE5398" w:rsidRPr="00AD7195" w:rsidRDefault="00EE5398">
      <w:pPr>
        <w:pStyle w:val="10"/>
        <w:rPr>
          <w:rFonts w:ascii="Calibri" w:hAnsi="Calibri"/>
          <w:kern w:val="2"/>
          <w:sz w:val="21"/>
          <w:szCs w:val="22"/>
          <w:lang w:val="en-US" w:eastAsia="zh-CN"/>
        </w:rPr>
      </w:pPr>
      <w:r>
        <w:t>5</w:t>
      </w:r>
      <w:r w:rsidRPr="00AD7195">
        <w:rPr>
          <w:rFonts w:ascii="Calibri" w:hAnsi="Calibri"/>
          <w:kern w:val="2"/>
          <w:sz w:val="21"/>
          <w:szCs w:val="22"/>
          <w:lang w:val="en-US" w:eastAsia="zh-CN"/>
        </w:rPr>
        <w:tab/>
      </w:r>
      <w:r>
        <w:t>Modelling</w:t>
      </w:r>
      <w:r>
        <w:rPr>
          <w:lang w:eastAsia="zh-CN"/>
        </w:rPr>
        <w:t xml:space="preserve"> of Network-controlled repeater</w:t>
      </w:r>
      <w:r>
        <w:tab/>
      </w:r>
      <w:r>
        <w:fldChar w:fldCharType="begin"/>
      </w:r>
      <w:r>
        <w:instrText xml:space="preserve"> PAGEREF _Toc102054318 \h </w:instrText>
      </w:r>
      <w:r>
        <w:fldChar w:fldCharType="separate"/>
      </w:r>
      <w:r>
        <w:t>8</w:t>
      </w:r>
      <w:r>
        <w:fldChar w:fldCharType="end"/>
      </w:r>
    </w:p>
    <w:p w14:paraId="0A51B9D7" w14:textId="77777777" w:rsidR="00EE5398" w:rsidRPr="00AD7195" w:rsidRDefault="00EE5398">
      <w:pPr>
        <w:pStyle w:val="10"/>
        <w:rPr>
          <w:rFonts w:ascii="Calibri" w:hAnsi="Calibri"/>
          <w:kern w:val="2"/>
          <w:sz w:val="21"/>
          <w:szCs w:val="22"/>
          <w:lang w:val="en-US" w:eastAsia="zh-CN"/>
        </w:rPr>
      </w:pPr>
      <w:r>
        <w:t>6</w:t>
      </w:r>
      <w:r w:rsidRPr="00AD7195">
        <w:rPr>
          <w:rFonts w:ascii="Calibri" w:hAnsi="Calibri"/>
          <w:kern w:val="2"/>
          <w:sz w:val="21"/>
          <w:szCs w:val="22"/>
          <w:lang w:val="en-US" w:eastAsia="zh-CN"/>
        </w:rPr>
        <w:tab/>
      </w:r>
      <w:r>
        <w:t>Side control information</w:t>
      </w:r>
      <w:r>
        <w:tab/>
      </w:r>
      <w:r>
        <w:fldChar w:fldCharType="begin"/>
      </w:r>
      <w:r>
        <w:instrText xml:space="preserve"> PAGEREF _Toc102054319 \h </w:instrText>
      </w:r>
      <w:r>
        <w:fldChar w:fldCharType="separate"/>
      </w:r>
      <w:r>
        <w:t>8</w:t>
      </w:r>
      <w:r>
        <w:fldChar w:fldCharType="end"/>
      </w:r>
    </w:p>
    <w:p w14:paraId="7C533032" w14:textId="77777777" w:rsidR="00EE5398" w:rsidRPr="00AD7195" w:rsidRDefault="00EE5398">
      <w:pPr>
        <w:pStyle w:val="20"/>
        <w:rPr>
          <w:rFonts w:ascii="Calibri" w:hAnsi="Calibri"/>
          <w:kern w:val="2"/>
          <w:sz w:val="21"/>
          <w:szCs w:val="22"/>
          <w:lang w:val="en-US" w:eastAsia="zh-CN"/>
        </w:rPr>
      </w:pPr>
      <w:r>
        <w:t>6.1</w:t>
      </w:r>
      <w:r w:rsidRPr="00AD7195">
        <w:rPr>
          <w:rFonts w:ascii="Calibri" w:hAnsi="Calibri"/>
          <w:kern w:val="2"/>
          <w:sz w:val="21"/>
          <w:szCs w:val="22"/>
          <w:lang w:val="en-US" w:eastAsia="zh-CN"/>
        </w:rPr>
        <w:tab/>
      </w:r>
      <w:r>
        <w:t>Beam information</w:t>
      </w:r>
      <w:r>
        <w:tab/>
      </w:r>
      <w:r>
        <w:fldChar w:fldCharType="begin"/>
      </w:r>
      <w:r>
        <w:instrText xml:space="preserve"> PAGEREF _Toc102054320 \h </w:instrText>
      </w:r>
      <w:r>
        <w:fldChar w:fldCharType="separate"/>
      </w:r>
      <w:r>
        <w:t>8</w:t>
      </w:r>
      <w:r>
        <w:fldChar w:fldCharType="end"/>
      </w:r>
    </w:p>
    <w:p w14:paraId="1E6CECDA" w14:textId="77777777" w:rsidR="00EE5398" w:rsidRPr="00AD7195" w:rsidRDefault="00EE5398">
      <w:pPr>
        <w:pStyle w:val="20"/>
        <w:rPr>
          <w:rFonts w:ascii="Calibri" w:hAnsi="Calibri"/>
          <w:kern w:val="2"/>
          <w:sz w:val="21"/>
          <w:szCs w:val="22"/>
          <w:lang w:val="en-US" w:eastAsia="zh-CN"/>
        </w:rPr>
      </w:pPr>
      <w:r>
        <w:t>6.2</w:t>
      </w:r>
      <w:r w:rsidRPr="00AD7195">
        <w:rPr>
          <w:rFonts w:ascii="Calibri" w:hAnsi="Calibri"/>
          <w:kern w:val="2"/>
          <w:sz w:val="21"/>
          <w:szCs w:val="22"/>
          <w:lang w:val="en-US" w:eastAsia="zh-CN"/>
        </w:rPr>
        <w:tab/>
      </w:r>
      <w:r>
        <w:t>Timing information</w:t>
      </w:r>
      <w:r>
        <w:tab/>
      </w:r>
      <w:r>
        <w:fldChar w:fldCharType="begin"/>
      </w:r>
      <w:r>
        <w:instrText xml:space="preserve"> PAGEREF _Toc102054321 \h </w:instrText>
      </w:r>
      <w:r>
        <w:fldChar w:fldCharType="separate"/>
      </w:r>
      <w:r>
        <w:t>8</w:t>
      </w:r>
      <w:r>
        <w:fldChar w:fldCharType="end"/>
      </w:r>
    </w:p>
    <w:p w14:paraId="53C72875" w14:textId="77777777" w:rsidR="00EE5398" w:rsidRPr="00AD7195" w:rsidRDefault="00EE5398">
      <w:pPr>
        <w:pStyle w:val="20"/>
        <w:rPr>
          <w:rFonts w:ascii="Calibri" w:hAnsi="Calibri"/>
          <w:kern w:val="2"/>
          <w:sz w:val="21"/>
          <w:szCs w:val="22"/>
          <w:lang w:val="en-US" w:eastAsia="zh-CN"/>
        </w:rPr>
      </w:pPr>
      <w:r>
        <w:t>6.3</w:t>
      </w:r>
      <w:r w:rsidRPr="00AD7195">
        <w:rPr>
          <w:rFonts w:ascii="Calibri" w:hAnsi="Calibri"/>
          <w:kern w:val="2"/>
          <w:sz w:val="21"/>
          <w:szCs w:val="22"/>
          <w:lang w:val="en-US" w:eastAsia="zh-CN"/>
        </w:rPr>
        <w:tab/>
      </w:r>
      <w:r>
        <w:t>Information on UL-DL TDD configuration</w:t>
      </w:r>
      <w:r>
        <w:tab/>
      </w:r>
      <w:r>
        <w:fldChar w:fldCharType="begin"/>
      </w:r>
      <w:r>
        <w:instrText xml:space="preserve"> PAGEREF _Toc102054322 \h </w:instrText>
      </w:r>
      <w:r>
        <w:fldChar w:fldCharType="separate"/>
      </w:r>
      <w:r>
        <w:t>9</w:t>
      </w:r>
      <w:r>
        <w:fldChar w:fldCharType="end"/>
      </w:r>
    </w:p>
    <w:p w14:paraId="1A67F25D" w14:textId="77777777" w:rsidR="00EE5398" w:rsidRPr="00AD7195" w:rsidRDefault="00EE5398">
      <w:pPr>
        <w:pStyle w:val="20"/>
        <w:rPr>
          <w:rFonts w:ascii="Calibri" w:hAnsi="Calibri"/>
          <w:kern w:val="2"/>
          <w:sz w:val="21"/>
          <w:szCs w:val="22"/>
          <w:lang w:val="en-US" w:eastAsia="zh-CN"/>
        </w:rPr>
      </w:pPr>
      <w:r>
        <w:t>6.4</w:t>
      </w:r>
      <w:r w:rsidRPr="00AD7195">
        <w:rPr>
          <w:rFonts w:ascii="Calibri" w:hAnsi="Calibri"/>
          <w:kern w:val="2"/>
          <w:sz w:val="21"/>
          <w:szCs w:val="22"/>
          <w:lang w:val="en-US" w:eastAsia="zh-CN"/>
        </w:rPr>
        <w:tab/>
      </w:r>
      <w:r>
        <w:t>ON-OFF information</w:t>
      </w:r>
      <w:r>
        <w:tab/>
      </w:r>
      <w:r>
        <w:fldChar w:fldCharType="begin"/>
      </w:r>
      <w:r>
        <w:instrText xml:space="preserve"> PAGEREF _Toc102054323 \h </w:instrText>
      </w:r>
      <w:r>
        <w:fldChar w:fldCharType="separate"/>
      </w:r>
      <w:r>
        <w:t>9</w:t>
      </w:r>
      <w:r>
        <w:fldChar w:fldCharType="end"/>
      </w:r>
    </w:p>
    <w:p w14:paraId="20C995CE" w14:textId="77777777" w:rsidR="00EE5398" w:rsidRPr="00AD7195" w:rsidRDefault="00EE5398">
      <w:pPr>
        <w:pStyle w:val="20"/>
        <w:rPr>
          <w:rFonts w:ascii="Calibri" w:hAnsi="Calibri"/>
          <w:kern w:val="2"/>
          <w:sz w:val="21"/>
          <w:szCs w:val="22"/>
          <w:lang w:val="en-US" w:eastAsia="zh-CN"/>
        </w:rPr>
      </w:pPr>
      <w:r>
        <w:t>6.5</w:t>
      </w:r>
      <w:r w:rsidRPr="00AD7195">
        <w:rPr>
          <w:rFonts w:ascii="Calibri" w:hAnsi="Calibri"/>
          <w:kern w:val="2"/>
          <w:sz w:val="21"/>
          <w:szCs w:val="22"/>
          <w:lang w:val="en-US" w:eastAsia="zh-CN"/>
        </w:rPr>
        <w:tab/>
      </w:r>
      <w:r>
        <w:t>Power control information</w:t>
      </w:r>
      <w:r>
        <w:tab/>
      </w:r>
      <w:r>
        <w:fldChar w:fldCharType="begin"/>
      </w:r>
      <w:r>
        <w:instrText xml:space="preserve"> PAGEREF _Toc102054324 \h </w:instrText>
      </w:r>
      <w:r>
        <w:fldChar w:fldCharType="separate"/>
      </w:r>
      <w:r>
        <w:t>9</w:t>
      </w:r>
      <w:r>
        <w:fldChar w:fldCharType="end"/>
      </w:r>
    </w:p>
    <w:p w14:paraId="7084C644" w14:textId="77777777" w:rsidR="00EE5398" w:rsidRPr="00AD7195" w:rsidRDefault="00EE5398">
      <w:pPr>
        <w:pStyle w:val="10"/>
        <w:rPr>
          <w:rFonts w:ascii="Calibri" w:hAnsi="Calibri"/>
          <w:kern w:val="2"/>
          <w:sz w:val="21"/>
          <w:szCs w:val="22"/>
          <w:lang w:val="en-US" w:eastAsia="zh-CN"/>
        </w:rPr>
      </w:pPr>
      <w:r>
        <w:t>7</w:t>
      </w:r>
      <w:r w:rsidRPr="00AD7195">
        <w:rPr>
          <w:rFonts w:ascii="Calibri" w:hAnsi="Calibri"/>
          <w:kern w:val="2"/>
          <w:sz w:val="21"/>
          <w:szCs w:val="22"/>
          <w:lang w:val="en-US" w:eastAsia="zh-CN"/>
        </w:rPr>
        <w:tab/>
      </w:r>
      <w:r>
        <w:t>L1/L2 signalling for side control information</w:t>
      </w:r>
      <w:r>
        <w:tab/>
      </w:r>
      <w:r>
        <w:fldChar w:fldCharType="begin"/>
      </w:r>
      <w:r>
        <w:instrText xml:space="preserve"> PAGEREF _Toc102054325 \h </w:instrText>
      </w:r>
      <w:r>
        <w:fldChar w:fldCharType="separate"/>
      </w:r>
      <w:r>
        <w:t>9</w:t>
      </w:r>
      <w:r>
        <w:fldChar w:fldCharType="end"/>
      </w:r>
    </w:p>
    <w:p w14:paraId="30B71504" w14:textId="77777777" w:rsidR="00EE5398" w:rsidRPr="00AD7195" w:rsidRDefault="00EE5398">
      <w:pPr>
        <w:pStyle w:val="20"/>
        <w:rPr>
          <w:rFonts w:ascii="Calibri" w:hAnsi="Calibri"/>
          <w:kern w:val="2"/>
          <w:sz w:val="21"/>
          <w:szCs w:val="22"/>
          <w:lang w:val="en-US" w:eastAsia="zh-CN"/>
        </w:rPr>
      </w:pPr>
      <w:r>
        <w:t>7.1</w:t>
      </w:r>
      <w:r w:rsidRPr="00AD7195">
        <w:rPr>
          <w:rFonts w:ascii="Calibri" w:hAnsi="Calibri"/>
          <w:kern w:val="2"/>
          <w:sz w:val="21"/>
          <w:szCs w:val="22"/>
          <w:lang w:val="en-US" w:eastAsia="zh-CN"/>
        </w:rPr>
        <w:tab/>
      </w:r>
      <w:r>
        <w:t>Signalling for side control information</w:t>
      </w:r>
      <w:r>
        <w:tab/>
      </w:r>
      <w:r>
        <w:fldChar w:fldCharType="begin"/>
      </w:r>
      <w:r>
        <w:instrText xml:space="preserve"> PAGEREF _Toc102054326 \h </w:instrText>
      </w:r>
      <w:r>
        <w:fldChar w:fldCharType="separate"/>
      </w:r>
      <w:r>
        <w:t>9</w:t>
      </w:r>
      <w:r>
        <w:fldChar w:fldCharType="end"/>
      </w:r>
    </w:p>
    <w:p w14:paraId="7AAE0D19" w14:textId="77777777" w:rsidR="00EE5398" w:rsidRPr="00AD7195" w:rsidRDefault="00EE5398">
      <w:pPr>
        <w:pStyle w:val="20"/>
        <w:rPr>
          <w:rFonts w:ascii="Calibri" w:hAnsi="Calibri"/>
          <w:kern w:val="2"/>
          <w:sz w:val="21"/>
          <w:szCs w:val="22"/>
          <w:lang w:val="en-US" w:eastAsia="zh-CN"/>
        </w:rPr>
      </w:pPr>
      <w:r>
        <w:t>7.2</w:t>
      </w:r>
      <w:r w:rsidRPr="00AD7195">
        <w:rPr>
          <w:rFonts w:ascii="Calibri" w:hAnsi="Calibri"/>
          <w:kern w:val="2"/>
          <w:sz w:val="21"/>
          <w:szCs w:val="22"/>
          <w:lang w:val="en-US" w:eastAsia="zh-CN"/>
        </w:rPr>
        <w:tab/>
      </w:r>
      <w:r>
        <w:t>Configuration of signalling</w:t>
      </w:r>
      <w:r>
        <w:tab/>
      </w:r>
      <w:r>
        <w:fldChar w:fldCharType="begin"/>
      </w:r>
      <w:r>
        <w:instrText xml:space="preserve"> PAGEREF _Toc102054327 \h </w:instrText>
      </w:r>
      <w:r>
        <w:fldChar w:fldCharType="separate"/>
      </w:r>
      <w:r>
        <w:t>9</w:t>
      </w:r>
      <w:r>
        <w:fldChar w:fldCharType="end"/>
      </w:r>
    </w:p>
    <w:p w14:paraId="02395F56" w14:textId="77777777" w:rsidR="00EE5398" w:rsidRPr="00AD7195" w:rsidRDefault="00EE5398">
      <w:pPr>
        <w:pStyle w:val="10"/>
        <w:rPr>
          <w:rFonts w:ascii="Calibri" w:hAnsi="Calibri"/>
          <w:kern w:val="2"/>
          <w:sz w:val="21"/>
          <w:szCs w:val="22"/>
          <w:lang w:val="en-US" w:eastAsia="zh-CN"/>
        </w:rPr>
      </w:pPr>
      <w:r>
        <w:t>8</w:t>
      </w:r>
      <w:r w:rsidRPr="00AD7195">
        <w:rPr>
          <w:rFonts w:ascii="Calibri" w:hAnsi="Calibri"/>
          <w:kern w:val="2"/>
          <w:sz w:val="21"/>
          <w:szCs w:val="22"/>
          <w:lang w:val="en-US" w:eastAsia="zh-CN"/>
        </w:rPr>
        <w:tab/>
      </w:r>
      <w:r>
        <w:t>Repeater management</w:t>
      </w:r>
      <w:r>
        <w:tab/>
      </w:r>
      <w:r>
        <w:fldChar w:fldCharType="begin"/>
      </w:r>
      <w:r>
        <w:instrText xml:space="preserve"> PAGEREF _Toc102054328 \h </w:instrText>
      </w:r>
      <w:r>
        <w:fldChar w:fldCharType="separate"/>
      </w:r>
      <w:r>
        <w:t>9</w:t>
      </w:r>
      <w:r>
        <w:fldChar w:fldCharType="end"/>
      </w:r>
    </w:p>
    <w:p w14:paraId="6E0B2567" w14:textId="77777777" w:rsidR="00EE5398" w:rsidRPr="00AD7195" w:rsidRDefault="00EE5398">
      <w:pPr>
        <w:pStyle w:val="20"/>
        <w:rPr>
          <w:rFonts w:ascii="Calibri" w:hAnsi="Calibri"/>
          <w:kern w:val="2"/>
          <w:sz w:val="21"/>
          <w:szCs w:val="22"/>
          <w:lang w:val="en-US" w:eastAsia="zh-CN"/>
        </w:rPr>
      </w:pPr>
      <w:r>
        <w:t>8.1</w:t>
      </w:r>
      <w:r w:rsidRPr="00AD7195">
        <w:rPr>
          <w:rFonts w:ascii="Calibri" w:hAnsi="Calibri"/>
          <w:kern w:val="2"/>
          <w:sz w:val="21"/>
          <w:szCs w:val="22"/>
          <w:lang w:val="en-US" w:eastAsia="zh-CN"/>
        </w:rPr>
        <w:tab/>
      </w:r>
      <w:r>
        <w:t>Solution on Repeater management</w:t>
      </w:r>
      <w:r>
        <w:tab/>
      </w:r>
      <w:r>
        <w:fldChar w:fldCharType="begin"/>
      </w:r>
      <w:r>
        <w:instrText xml:space="preserve"> PAGEREF _Toc102054329 \h </w:instrText>
      </w:r>
      <w:r>
        <w:fldChar w:fldCharType="separate"/>
      </w:r>
      <w:r>
        <w:t>9</w:t>
      </w:r>
      <w:r>
        <w:fldChar w:fldCharType="end"/>
      </w:r>
    </w:p>
    <w:p w14:paraId="3CA6E558" w14:textId="77777777" w:rsidR="00EE5398" w:rsidRPr="00AD7195" w:rsidRDefault="00EE5398">
      <w:pPr>
        <w:pStyle w:val="20"/>
        <w:rPr>
          <w:rFonts w:ascii="Calibri" w:hAnsi="Calibri"/>
          <w:kern w:val="2"/>
          <w:sz w:val="21"/>
          <w:szCs w:val="22"/>
          <w:lang w:val="en-US" w:eastAsia="zh-CN"/>
        </w:rPr>
      </w:pPr>
      <w:r>
        <w:t>8.2</w:t>
      </w:r>
      <w:r w:rsidRPr="00AD7195">
        <w:rPr>
          <w:rFonts w:ascii="Calibri" w:hAnsi="Calibri"/>
          <w:kern w:val="2"/>
          <w:sz w:val="21"/>
          <w:szCs w:val="22"/>
          <w:lang w:val="en-US" w:eastAsia="zh-CN"/>
        </w:rPr>
        <w:tab/>
      </w:r>
      <w:r>
        <w:t>Specification impacts</w:t>
      </w:r>
      <w:r>
        <w:tab/>
      </w:r>
      <w:r>
        <w:fldChar w:fldCharType="begin"/>
      </w:r>
      <w:r>
        <w:instrText xml:space="preserve"> PAGEREF _Toc102054330 \h </w:instrText>
      </w:r>
      <w:r>
        <w:fldChar w:fldCharType="separate"/>
      </w:r>
      <w:r>
        <w:t>9</w:t>
      </w:r>
      <w:r>
        <w:fldChar w:fldCharType="end"/>
      </w:r>
    </w:p>
    <w:p w14:paraId="69B9345D" w14:textId="77777777" w:rsidR="00EE5398" w:rsidRPr="00AD7195" w:rsidRDefault="00EE5398">
      <w:pPr>
        <w:pStyle w:val="10"/>
        <w:rPr>
          <w:rFonts w:ascii="Calibri" w:hAnsi="Calibri"/>
          <w:kern w:val="2"/>
          <w:sz w:val="21"/>
          <w:szCs w:val="22"/>
          <w:lang w:val="en-US" w:eastAsia="zh-CN"/>
        </w:rPr>
      </w:pPr>
      <w:r>
        <w:t>9</w:t>
      </w:r>
      <w:r w:rsidRPr="00AD7195">
        <w:rPr>
          <w:rFonts w:ascii="Calibri" w:hAnsi="Calibri"/>
          <w:kern w:val="2"/>
          <w:sz w:val="21"/>
          <w:szCs w:val="22"/>
          <w:lang w:val="en-US" w:eastAsia="zh-CN"/>
        </w:rPr>
        <w:tab/>
      </w:r>
      <w:r>
        <w:t>Conclusion</w:t>
      </w:r>
      <w:r>
        <w:tab/>
      </w:r>
      <w:r>
        <w:fldChar w:fldCharType="begin"/>
      </w:r>
      <w:r>
        <w:instrText xml:space="preserve"> PAGEREF _Toc102054331 \h </w:instrText>
      </w:r>
      <w:r>
        <w:fldChar w:fldCharType="separate"/>
      </w:r>
      <w:r>
        <w:t>9</w:t>
      </w:r>
      <w:r>
        <w:fldChar w:fldCharType="end"/>
      </w:r>
    </w:p>
    <w:p w14:paraId="011AB3FF" w14:textId="77777777" w:rsidR="00EE5398" w:rsidRPr="00AD7195" w:rsidRDefault="00EE5398">
      <w:pPr>
        <w:pStyle w:val="90"/>
        <w:rPr>
          <w:rFonts w:ascii="Calibri" w:hAnsi="Calibri"/>
          <w:b w:val="0"/>
          <w:kern w:val="2"/>
          <w:sz w:val="21"/>
          <w:szCs w:val="22"/>
          <w:lang w:val="en-US" w:eastAsia="zh-CN"/>
        </w:rPr>
      </w:pPr>
      <w:r>
        <w:t>Annex &lt;A&gt;: &lt;Annex title for a Technical Report&gt;</w:t>
      </w:r>
      <w:r>
        <w:tab/>
      </w:r>
      <w:r>
        <w:fldChar w:fldCharType="begin"/>
      </w:r>
      <w:r>
        <w:instrText xml:space="preserve"> PAGEREF _Toc102054332 \h </w:instrText>
      </w:r>
      <w:r>
        <w:fldChar w:fldCharType="separate"/>
      </w:r>
      <w:r>
        <w:t>10</w:t>
      </w:r>
      <w:r>
        <w:fldChar w:fldCharType="end"/>
      </w:r>
    </w:p>
    <w:p w14:paraId="7877F9CD" w14:textId="77777777" w:rsidR="00EE5398" w:rsidRPr="00AD7195" w:rsidRDefault="00EE5398">
      <w:pPr>
        <w:pStyle w:val="10"/>
        <w:rPr>
          <w:rFonts w:ascii="Calibri" w:hAnsi="Calibri"/>
          <w:kern w:val="2"/>
          <w:sz w:val="21"/>
          <w:szCs w:val="22"/>
          <w:lang w:val="en-US" w:eastAsia="zh-CN"/>
        </w:rPr>
      </w:pPr>
      <w:r>
        <w:t>A.1</w:t>
      </w:r>
      <w:r w:rsidRPr="00AD7195">
        <w:rPr>
          <w:rFonts w:ascii="Calibri" w:hAnsi="Calibri"/>
          <w:kern w:val="2"/>
          <w:sz w:val="21"/>
          <w:szCs w:val="22"/>
          <w:lang w:val="en-US" w:eastAsia="zh-CN"/>
        </w:rPr>
        <w:tab/>
      </w:r>
      <w:r>
        <w:t>Heading levels in an annex</w:t>
      </w:r>
      <w:r>
        <w:tab/>
      </w:r>
      <w:r>
        <w:fldChar w:fldCharType="begin"/>
      </w:r>
      <w:r>
        <w:instrText xml:space="preserve"> PAGEREF _Toc102054333 \h </w:instrText>
      </w:r>
      <w:r>
        <w:fldChar w:fldCharType="separate"/>
      </w:r>
      <w:r>
        <w:t>10</w:t>
      </w:r>
      <w:r>
        <w:fldChar w:fldCharType="end"/>
      </w:r>
    </w:p>
    <w:p w14:paraId="2DB72835" w14:textId="77777777" w:rsidR="00EE5398" w:rsidRPr="00AD7195" w:rsidRDefault="00EE5398">
      <w:pPr>
        <w:pStyle w:val="80"/>
        <w:rPr>
          <w:rFonts w:ascii="Calibri" w:hAnsi="Calibri"/>
          <w:b w:val="0"/>
          <w:kern w:val="2"/>
          <w:sz w:val="21"/>
          <w:szCs w:val="22"/>
          <w:lang w:val="en-US" w:eastAsia="zh-CN"/>
        </w:rPr>
      </w:pPr>
      <w:r>
        <w:t>Annex &lt;B&gt;: Change history</w:t>
      </w:r>
      <w:r>
        <w:tab/>
      </w:r>
      <w:r>
        <w:fldChar w:fldCharType="begin"/>
      </w:r>
      <w:r>
        <w:instrText xml:space="preserve"> PAGEREF _Toc102054334 \h </w:instrText>
      </w:r>
      <w:r>
        <w:fldChar w:fldCharType="separate"/>
      </w:r>
      <w:r>
        <w:t>11</w:t>
      </w:r>
      <w:r>
        <w:fldChar w:fldCharType="end"/>
      </w:r>
    </w:p>
    <w:p w14:paraId="747690AD" w14:textId="50594C8B" w:rsidR="0074026F" w:rsidRPr="007B600E" w:rsidRDefault="004D3578" w:rsidP="009B2D8E">
      <w:r w:rsidRPr="004D3578">
        <w:rPr>
          <w:noProof/>
          <w:sz w:val="22"/>
        </w:rPr>
        <w:fldChar w:fldCharType="end"/>
      </w:r>
      <w:r w:rsidR="00080512" w:rsidRPr="004D3578">
        <w:br w:type="page"/>
      </w:r>
    </w:p>
    <w:p w14:paraId="03993004" w14:textId="3331305E" w:rsidR="00080512" w:rsidRDefault="00080512">
      <w:pPr>
        <w:pStyle w:val="1"/>
      </w:pPr>
      <w:bookmarkStart w:id="14" w:name="foreword"/>
      <w:bookmarkStart w:id="15" w:name="_Toc102054310"/>
      <w:bookmarkEnd w:id="14"/>
      <w:r w:rsidRPr="004D3578">
        <w:t>Foreword</w:t>
      </w:r>
      <w:bookmarkEnd w:id="15"/>
    </w:p>
    <w:p w14:paraId="2511FBFA" w14:textId="0CDA3E0D" w:rsidR="00080512" w:rsidRPr="004D3578" w:rsidRDefault="00080512">
      <w:r w:rsidRPr="009B2D8E">
        <w:t xml:space="preserve">This Technical </w:t>
      </w:r>
      <w:bookmarkStart w:id="16" w:name="spectype3"/>
      <w:r w:rsidR="00602AEA" w:rsidRPr="009B2D8E">
        <w:t>Report</w:t>
      </w:r>
      <w:bookmarkEnd w:id="16"/>
      <w:r w:rsidRPr="009B2D8E">
        <w:t xml:space="preserve"> has been produced by the 3</w:t>
      </w:r>
      <w:r w:rsidR="00F04712" w:rsidRPr="009B2D8E">
        <w:t>rd</w:t>
      </w:r>
      <w:r w:rsidRPr="009B2D8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7" w:name="introduction"/>
      <w:bookmarkEnd w:id="17"/>
      <w:r w:rsidRPr="004D3578">
        <w:br w:type="page"/>
      </w:r>
      <w:bookmarkStart w:id="18" w:name="scope"/>
      <w:bookmarkStart w:id="19" w:name="_Toc102054311"/>
      <w:bookmarkEnd w:id="18"/>
      <w:r w:rsidRPr="004D3578">
        <w:lastRenderedPageBreak/>
        <w:t>1</w:t>
      </w:r>
      <w:r w:rsidRPr="004D3578">
        <w:tab/>
        <w:t>Scope</w:t>
      </w:r>
      <w:bookmarkEnd w:id="19"/>
    </w:p>
    <w:p w14:paraId="50827E07" w14:textId="61C9F366" w:rsidR="009B2D8E" w:rsidRPr="003F5AF0" w:rsidRDefault="009B2D8E" w:rsidP="009B2D8E">
      <w:pPr>
        <w:rPr>
          <w:color w:val="A6A6A6"/>
        </w:rPr>
      </w:pPr>
      <w:r w:rsidRPr="003F5AF0">
        <w:rPr>
          <w:color w:val="A6A6A6"/>
        </w:rPr>
        <w:t xml:space="preserve">[Editor’s Note: </w:t>
      </w:r>
      <w:r>
        <w:rPr>
          <w:color w:val="A6A6A6"/>
        </w:rPr>
        <w:t xml:space="preserve">This clause </w:t>
      </w:r>
      <w:r w:rsidR="00313D85">
        <w:rPr>
          <w:color w:val="A6A6A6"/>
        </w:rPr>
        <w:t xml:space="preserve">is based on the </w:t>
      </w:r>
      <w:r>
        <w:rPr>
          <w:color w:val="A6A6A6"/>
        </w:rPr>
        <w:t>text from the Objective parts in SID</w:t>
      </w:r>
      <w:r w:rsidRPr="003F5AF0">
        <w:rPr>
          <w:color w:val="A6A6A6"/>
        </w:rPr>
        <w:t>.]</w:t>
      </w:r>
    </w:p>
    <w:p w14:paraId="4EA05E1B" w14:textId="0F4DC95C" w:rsidR="00080512" w:rsidRDefault="00080512">
      <w:r w:rsidRPr="004D3578">
        <w:t xml:space="preserve">The present document </w:t>
      </w:r>
      <w:r w:rsidR="00F20393">
        <w:t>captures the findings from the study item “</w:t>
      </w:r>
      <w:r w:rsidR="00F20393" w:rsidRPr="00F20393">
        <w:t xml:space="preserve">Study on </w:t>
      </w:r>
      <w:r w:rsidR="00F20393" w:rsidRPr="00F20393">
        <w:rPr>
          <w:rFonts w:hint="eastAsia"/>
        </w:rPr>
        <w:t>NR</w:t>
      </w:r>
      <w:r w:rsidR="00F20393" w:rsidRPr="00F20393">
        <w:t xml:space="preserve"> </w:t>
      </w:r>
      <w:r w:rsidR="00F20393" w:rsidRPr="00F20393">
        <w:rPr>
          <w:rFonts w:hint="eastAsia"/>
        </w:rPr>
        <w:t>Network-controlled</w:t>
      </w:r>
      <w:r w:rsidR="00F20393" w:rsidRPr="00F20393">
        <w:t xml:space="preserve"> </w:t>
      </w:r>
      <w:r w:rsidR="00F20393" w:rsidRPr="00F20393">
        <w:rPr>
          <w:rFonts w:hint="eastAsia"/>
        </w:rPr>
        <w:t>Repeater</w:t>
      </w:r>
      <w:r w:rsidR="00F20393" w:rsidRPr="00F20393">
        <w:t>s</w:t>
      </w:r>
      <w:r w:rsidR="00F20393">
        <w:t>” [2].</w:t>
      </w:r>
    </w:p>
    <w:p w14:paraId="3CBE5F00" w14:textId="23CB13F9" w:rsidR="002A288A" w:rsidRDefault="003B164B" w:rsidP="00B57241">
      <w:pPr>
        <w:overflowPunct w:val="0"/>
        <w:autoSpaceDE w:val="0"/>
        <w:autoSpaceDN w:val="0"/>
        <w:adjustRightInd w:val="0"/>
        <w:spacing w:after="0"/>
        <w:textAlignment w:val="baseline"/>
        <w:rPr>
          <w:bCs/>
        </w:rPr>
      </w:pPr>
      <w:r>
        <w:t xml:space="preserve">The </w:t>
      </w:r>
      <w:r w:rsidR="002A288A">
        <w:t>SI</w:t>
      </w:r>
      <w:r>
        <w:t xml:space="preserve"> includes the </w:t>
      </w:r>
      <w:r w:rsidR="002A288A">
        <w:t xml:space="preserve">study and </w:t>
      </w:r>
      <w:r w:rsidR="002A288A" w:rsidRPr="006B6E03">
        <w:t>i</w:t>
      </w:r>
      <w:r w:rsidR="002A288A" w:rsidRPr="000A2FEA">
        <w:t>denti</w:t>
      </w:r>
      <w:r w:rsidR="002A288A">
        <w:t xml:space="preserve">fication of </w:t>
      </w:r>
      <w:r w:rsidR="002A288A" w:rsidRPr="000A2FEA">
        <w:t>side control information</w:t>
      </w:r>
      <w:r w:rsidR="00B57241">
        <w:t xml:space="preserve"> (i.e., b</w:t>
      </w:r>
      <w:r w:rsidR="00B57241" w:rsidRPr="006B6E03">
        <w:t>eamforming information</w:t>
      </w:r>
      <w:r w:rsidR="00B57241">
        <w:t xml:space="preserve">, </w:t>
      </w:r>
      <w:r w:rsidR="00B57241" w:rsidRPr="006B6E03">
        <w:t>Timing information</w:t>
      </w:r>
      <w:r w:rsidR="00B57241">
        <w:t xml:space="preserve">, </w:t>
      </w:r>
      <w:r w:rsidR="00715A46">
        <w:t>i</w:t>
      </w:r>
      <w:r w:rsidR="00B57241" w:rsidRPr="006B6E03">
        <w:t>nformation on UL-DL TDD configuration</w:t>
      </w:r>
      <w:r w:rsidR="00B57241">
        <w:t xml:space="preserve">, </w:t>
      </w:r>
      <w:r w:rsidR="00B57241" w:rsidRPr="006B6E03">
        <w:t>ON-OFF information</w:t>
      </w:r>
      <w:r w:rsidR="00B57241">
        <w:t xml:space="preserve"> and p</w:t>
      </w:r>
      <w:r w:rsidR="00B57241" w:rsidRPr="009933A1">
        <w:rPr>
          <w:color w:val="000000"/>
        </w:rPr>
        <w:t>ower control information</w:t>
      </w:r>
      <w:r w:rsidR="00B57241">
        <w:t>)</w:t>
      </w:r>
      <w:r w:rsidR="002A288A" w:rsidRPr="000A2FEA">
        <w:t xml:space="preserve"> for </w:t>
      </w:r>
      <w:r w:rsidR="002A288A">
        <w:t>network-controlled</w:t>
      </w:r>
      <w:r w:rsidR="002A288A" w:rsidRPr="000A2FEA">
        <w:t xml:space="preserve"> repeaters </w:t>
      </w:r>
      <w:r w:rsidR="002A288A">
        <w:t>and corresponding</w:t>
      </w:r>
      <w:r w:rsidR="002A288A" w:rsidRPr="00656598">
        <w:t xml:space="preserve"> </w:t>
      </w:r>
      <w:r w:rsidR="002A288A">
        <w:t xml:space="preserve">L1/L2 </w:t>
      </w:r>
      <w:r w:rsidR="002A288A" w:rsidRPr="00656598">
        <w:t>signaling</w:t>
      </w:r>
      <w:r w:rsidR="002A288A">
        <w:t xml:space="preserve"> (including its configuration)</w:t>
      </w:r>
      <w:r w:rsidR="002A288A" w:rsidRPr="00656598">
        <w:t xml:space="preserve"> to carry the side control information</w:t>
      </w:r>
      <w:r w:rsidR="00935B75">
        <w:t>. The scope of the study also includes the s</w:t>
      </w:r>
      <w:r w:rsidR="002A288A">
        <w:t xml:space="preserve">tudy </w:t>
      </w:r>
      <w:r w:rsidR="0065362C">
        <w:t>on the</w:t>
      </w:r>
      <w:r w:rsidR="002A288A">
        <w:t xml:space="preserve"> aspects</w:t>
      </w:r>
      <w:r w:rsidR="00935B75">
        <w:t xml:space="preserve"> (i.e.,i</w:t>
      </w:r>
      <w:r w:rsidR="00935B75" w:rsidRPr="006B6E03">
        <w:t>dentification and authorization</w:t>
      </w:r>
      <w:r w:rsidR="00935B75">
        <w:t>)</w:t>
      </w:r>
      <w:r w:rsidR="002A288A">
        <w:t xml:space="preserve"> of network-controlled repeater management</w:t>
      </w:r>
    </w:p>
    <w:p w14:paraId="689A8EED" w14:textId="77777777" w:rsidR="002A288A" w:rsidRDefault="002A288A" w:rsidP="002A288A">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0C6A0313" w14:textId="77777777" w:rsidR="002A288A" w:rsidRPr="00916792" w:rsidRDefault="002A288A" w:rsidP="002A288A">
      <w:pPr>
        <w:numPr>
          <w:ilvl w:val="0"/>
          <w:numId w:val="5"/>
        </w:numPr>
        <w:overflowPunct w:val="0"/>
        <w:autoSpaceDE w:val="0"/>
        <w:autoSpaceDN w:val="0"/>
        <w:adjustRightIn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5A04B5BC" w14:textId="77777777" w:rsidR="002A288A" w:rsidRPr="00335BC6" w:rsidRDefault="002A288A" w:rsidP="002A288A">
      <w:pPr>
        <w:numPr>
          <w:ilvl w:val="0"/>
          <w:numId w:val="5"/>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01BCD23B" w14:textId="77777777" w:rsidR="002A288A" w:rsidRPr="00826418" w:rsidRDefault="002A288A" w:rsidP="002A288A">
      <w:pPr>
        <w:numPr>
          <w:ilvl w:val="0"/>
          <w:numId w:val="5"/>
        </w:numPr>
        <w:overflowPunct w:val="0"/>
        <w:autoSpaceDE w:val="0"/>
        <w:autoSpaceDN w:val="0"/>
        <w:adjustRightInd w:val="0"/>
        <w:spacing w:after="0"/>
        <w:textAlignment w:val="baseline"/>
      </w:pPr>
      <w:r>
        <w:t>Network-controlled</w:t>
      </w:r>
      <w:r w:rsidRPr="00826418">
        <w:t xml:space="preserve"> repeaters are transparent to UEs</w:t>
      </w:r>
    </w:p>
    <w:p w14:paraId="43D9C83F" w14:textId="77777777" w:rsidR="002A288A" w:rsidRPr="00335BC6" w:rsidRDefault="002A288A" w:rsidP="002A288A">
      <w:pPr>
        <w:numPr>
          <w:ilvl w:val="0"/>
          <w:numId w:val="5"/>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14E3F62E" w14:textId="77777777" w:rsidR="002A288A" w:rsidRPr="00335BC6" w:rsidRDefault="002A288A" w:rsidP="002A288A">
      <w:pPr>
        <w:spacing w:after="0"/>
        <w:ind w:left="360"/>
      </w:pPr>
      <w:r>
        <w:t xml:space="preserve">NOTE1: </w:t>
      </w:r>
      <w:r w:rsidRPr="006B6E03">
        <w:t xml:space="preserve">Cost efficiency is a key consideration point for </w:t>
      </w:r>
      <w:r>
        <w:t>network-controlled</w:t>
      </w:r>
      <w:r w:rsidRPr="006B6E03">
        <w:t xml:space="preserve"> repeaters</w:t>
      </w:r>
      <w:r>
        <w:t>.</w:t>
      </w:r>
    </w:p>
    <w:p w14:paraId="794720D9" w14:textId="77777777" w:rsidR="00080512" w:rsidRPr="004D3578" w:rsidRDefault="00080512">
      <w:pPr>
        <w:pStyle w:val="1"/>
      </w:pPr>
      <w:bookmarkStart w:id="20" w:name="references"/>
      <w:bookmarkStart w:id="21" w:name="_Toc10205431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74DF822" w14:textId="46FD2C30" w:rsidR="00273C2C" w:rsidRDefault="00273C2C" w:rsidP="00273C2C">
      <w:pPr>
        <w:pStyle w:val="EX"/>
      </w:pPr>
      <w:r w:rsidRPr="004D3578">
        <w:t>[</w:t>
      </w:r>
      <w:r>
        <w:t>2</w:t>
      </w:r>
      <w:r w:rsidRPr="004D3578">
        <w:t>]</w:t>
      </w:r>
      <w:r w:rsidRPr="004D3578">
        <w:tab/>
        <w:t>3GPP </w:t>
      </w:r>
      <w:r>
        <w:t>RP-</w:t>
      </w:r>
      <w:r w:rsidR="007136B9">
        <w:t>213700</w:t>
      </w:r>
      <w:r w:rsidRPr="004D3578">
        <w:t>: "</w:t>
      </w:r>
      <w:r w:rsidR="007136B9" w:rsidRPr="007136B9">
        <w:t xml:space="preserve"> New </w:t>
      </w:r>
      <w:r w:rsidR="007136B9" w:rsidRPr="007136B9">
        <w:rPr>
          <w:rFonts w:hint="eastAsia"/>
        </w:rPr>
        <w:t>SI</w:t>
      </w:r>
      <w:r w:rsidR="007136B9" w:rsidRPr="007136B9">
        <w:t xml:space="preserve">: Study on </w:t>
      </w:r>
      <w:r w:rsidR="007136B9" w:rsidRPr="007136B9">
        <w:rPr>
          <w:rFonts w:hint="eastAsia"/>
        </w:rPr>
        <w:t>NR</w:t>
      </w:r>
      <w:r w:rsidR="007136B9" w:rsidRPr="007136B9">
        <w:t xml:space="preserve"> </w:t>
      </w:r>
      <w:r w:rsidR="007136B9" w:rsidRPr="007136B9">
        <w:rPr>
          <w:rFonts w:hint="eastAsia"/>
        </w:rPr>
        <w:t>Network-controlled</w:t>
      </w:r>
      <w:r w:rsidR="007136B9" w:rsidRPr="007136B9">
        <w:t xml:space="preserve"> </w:t>
      </w:r>
      <w:r w:rsidR="007136B9" w:rsidRPr="007136B9">
        <w:rPr>
          <w:rFonts w:hint="eastAsia"/>
        </w:rPr>
        <w:t>Repeater</w:t>
      </w:r>
      <w:r w:rsidR="007136B9" w:rsidRPr="007136B9">
        <w:t>s</w:t>
      </w:r>
      <w:r w:rsidR="007136B9" w:rsidRPr="004D3578">
        <w:t xml:space="preserve"> </w:t>
      </w:r>
      <w:r w:rsidRPr="004D3578">
        <w:t>".</w:t>
      </w:r>
    </w:p>
    <w:p w14:paraId="24ACB616" w14:textId="77777777" w:rsidR="00080512" w:rsidRPr="004D3578" w:rsidRDefault="00080512">
      <w:pPr>
        <w:pStyle w:val="1"/>
      </w:pPr>
      <w:bookmarkStart w:id="22" w:name="definitions"/>
      <w:bookmarkStart w:id="23" w:name="_Toc10205431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
      </w:pPr>
      <w:bookmarkStart w:id="24" w:name="_Toc102054314"/>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D5214D" w:rsidRDefault="00080512">
      <w:pPr>
        <w:rPr>
          <w:color w:val="D9D9D9"/>
        </w:rPr>
      </w:pPr>
      <w:r w:rsidRPr="00D5214D">
        <w:rPr>
          <w:b/>
          <w:color w:val="D9D9D9"/>
        </w:rPr>
        <w:t>example:</w:t>
      </w:r>
      <w:r w:rsidRPr="00D5214D">
        <w:rPr>
          <w:color w:val="D9D9D9"/>
        </w:rPr>
        <w:t xml:space="preserve"> text used to clarify abstract rules by applying them literally.</w:t>
      </w:r>
    </w:p>
    <w:p w14:paraId="748FAD21" w14:textId="77777777" w:rsidR="00080512" w:rsidRPr="004D3578" w:rsidRDefault="00080512">
      <w:pPr>
        <w:pStyle w:val="2"/>
      </w:pPr>
      <w:bookmarkStart w:id="25" w:name="_Toc10205431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5214D" w:rsidRDefault="00080512">
      <w:pPr>
        <w:pStyle w:val="EW"/>
        <w:rPr>
          <w:color w:val="D9D9D9"/>
        </w:rPr>
      </w:pPr>
      <w:r w:rsidRPr="00D5214D">
        <w:rPr>
          <w:color w:val="D9D9D9"/>
        </w:rPr>
        <w:t>&lt;symbol&gt;</w:t>
      </w:r>
      <w:r w:rsidRPr="00D5214D">
        <w:rPr>
          <w:color w:val="D9D9D9"/>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6" w:name="_Toc102054316"/>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D5214D" w:rsidRDefault="00080512">
      <w:pPr>
        <w:pStyle w:val="EW"/>
        <w:rPr>
          <w:color w:val="D9D9D9"/>
        </w:rPr>
      </w:pPr>
      <w:r w:rsidRPr="00D5214D">
        <w:rPr>
          <w:color w:val="D9D9D9"/>
        </w:rPr>
        <w:t>&lt;</w:t>
      </w:r>
      <w:r w:rsidR="00D76048" w:rsidRPr="00D5214D">
        <w:rPr>
          <w:color w:val="D9D9D9"/>
        </w:rPr>
        <w:t>ABBREVIATION</w:t>
      </w:r>
      <w:r w:rsidRPr="00D5214D">
        <w:rPr>
          <w:color w:val="D9D9D9"/>
        </w:rPr>
        <w:t>&gt;</w:t>
      </w:r>
      <w:r w:rsidRPr="00D5214D">
        <w:rPr>
          <w:color w:val="D9D9D9"/>
        </w:rPr>
        <w:tab/>
        <w:t>&lt;</w:t>
      </w:r>
      <w:r w:rsidR="00D76048" w:rsidRPr="00D5214D">
        <w:rPr>
          <w:color w:val="D9D9D9"/>
        </w:rPr>
        <w:t>Expansion</w:t>
      </w:r>
      <w:r w:rsidRPr="00D5214D">
        <w:rPr>
          <w:color w:val="D9D9D9"/>
        </w:rPr>
        <w:t>&gt;</w:t>
      </w:r>
    </w:p>
    <w:p w14:paraId="1EA365ED" w14:textId="77777777" w:rsidR="00080512" w:rsidRPr="004D3578" w:rsidRDefault="00080512">
      <w:pPr>
        <w:pStyle w:val="EW"/>
      </w:pPr>
    </w:p>
    <w:p w14:paraId="7D89FB01" w14:textId="39A442AB" w:rsidR="00080512" w:rsidRPr="004D3578" w:rsidRDefault="00080512">
      <w:pPr>
        <w:pStyle w:val="1"/>
      </w:pPr>
      <w:bookmarkStart w:id="27" w:name="clause4"/>
      <w:bookmarkStart w:id="28" w:name="_Toc102054317"/>
      <w:bookmarkEnd w:id="27"/>
      <w:r w:rsidRPr="004D3578">
        <w:t>4</w:t>
      </w:r>
      <w:r w:rsidRPr="004D3578">
        <w:tab/>
      </w:r>
      <w:r w:rsidR="00786BB2">
        <w:t>Introduction</w:t>
      </w:r>
      <w:bookmarkEnd w:id="28"/>
    </w:p>
    <w:p w14:paraId="18DA7880" w14:textId="301E87F1" w:rsidR="000371C4" w:rsidRDefault="000371C4" w:rsidP="000371C4">
      <w:pPr>
        <w:rPr>
          <w:color w:val="A6A6A6"/>
        </w:rPr>
      </w:pPr>
      <w:r w:rsidRPr="003F5AF0">
        <w:rPr>
          <w:color w:val="A6A6A6"/>
        </w:rPr>
        <w:t xml:space="preserve">[Editor’s Note: </w:t>
      </w:r>
      <w:r>
        <w:rPr>
          <w:color w:val="A6A6A6"/>
        </w:rPr>
        <w:t>This clause reuses the text from the Justification parts in SID</w:t>
      </w:r>
      <w:r w:rsidRPr="003F5AF0">
        <w:rPr>
          <w:color w:val="A6A6A6"/>
        </w:rPr>
        <w:t>.]</w:t>
      </w:r>
    </w:p>
    <w:p w14:paraId="6ECD4C9C" w14:textId="77777777" w:rsidR="008461E9" w:rsidRDefault="008461E9" w:rsidP="008461E9">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5500EDD0" w14:textId="77777777" w:rsidR="008461E9" w:rsidRDefault="008461E9" w:rsidP="008461E9">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1FB02932" w14:textId="77777777" w:rsidR="008461E9" w:rsidRDefault="008461E9" w:rsidP="008461E9">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2C4199E" w14:textId="7AA03F6C" w:rsidR="00080512" w:rsidRDefault="008461E9" w:rsidP="00DD2E6E">
      <w:pPr>
        <w:rPr>
          <w:rFonts w:ascii="Times" w:hAnsi="Times" w:cs="Times"/>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 is an enhancement over conventional RF repeaters with the capability to receive and process side control information from the network. Side control information could allow a </w:t>
      </w:r>
      <w:r>
        <w:rPr>
          <w:rFonts w:ascii="Times" w:hAnsi="Times" w:cs="Times"/>
        </w:rPr>
        <w:t>network-controlled</w:t>
      </w:r>
      <w:r w:rsidRPr="009F151F">
        <w:rPr>
          <w:rFonts w:ascii="Times" w:hAnsi="Times" w:cs="Times"/>
        </w:rPr>
        <w:t xml:space="preserve"> repeater to perform its amplify-and-forward operation in a more efficient manner. Potential benefits could include mitigation of unnecessary noise amplification, transmissions and receptions with better spatial directivity, and simplified network integration.</w:t>
      </w:r>
    </w:p>
    <w:p w14:paraId="3A05C221" w14:textId="6D17C08F" w:rsidR="009308A1" w:rsidRPr="004D3578" w:rsidRDefault="007A2A3D" w:rsidP="009308A1">
      <w:pPr>
        <w:pStyle w:val="1"/>
        <w:rPr>
          <w:lang w:eastAsia="zh-CN"/>
        </w:rPr>
      </w:pPr>
      <w:bookmarkStart w:id="29" w:name="_Toc102054318"/>
      <w:r>
        <w:t>5</w:t>
      </w:r>
      <w:r w:rsidR="009308A1" w:rsidRPr="004D3578">
        <w:tab/>
      </w:r>
      <w:r w:rsidR="00713C76">
        <w:t>Modelling</w:t>
      </w:r>
      <w:r w:rsidR="00A21B96">
        <w:rPr>
          <w:lang w:eastAsia="zh-CN"/>
        </w:rPr>
        <w:t xml:space="preserve"> of Network-controlled repeater</w:t>
      </w:r>
      <w:bookmarkEnd w:id="29"/>
    </w:p>
    <w:p w14:paraId="332D8099" w14:textId="10A7BDBE" w:rsidR="00826D3C" w:rsidRDefault="00826D3C" w:rsidP="00826D3C">
      <w:pPr>
        <w:rPr>
          <w:color w:val="A6A6A6"/>
        </w:rPr>
      </w:pPr>
      <w:r w:rsidRPr="003F5AF0">
        <w:rPr>
          <w:color w:val="A6A6A6"/>
        </w:rPr>
        <w:t xml:space="preserve">[Editor’s Note: </w:t>
      </w:r>
      <w:r>
        <w:rPr>
          <w:color w:val="A6A6A6"/>
        </w:rPr>
        <w:t>This clause intent to capture the conceptual model of network-controlled repeater.</w:t>
      </w:r>
      <w:r w:rsidRPr="003F5AF0">
        <w:rPr>
          <w:color w:val="A6A6A6"/>
        </w:rPr>
        <w:t>]</w:t>
      </w:r>
    </w:p>
    <w:p w14:paraId="3714F4F2" w14:textId="77777777" w:rsidR="009308A1" w:rsidRPr="00826D3C" w:rsidRDefault="009308A1" w:rsidP="00DD2E6E"/>
    <w:p w14:paraId="3841FABA" w14:textId="2F946043" w:rsidR="00A02CD9" w:rsidRPr="004D3578" w:rsidRDefault="007A2A3D" w:rsidP="00A02CD9">
      <w:pPr>
        <w:pStyle w:val="1"/>
      </w:pPr>
      <w:bookmarkStart w:id="30" w:name="_Toc102054319"/>
      <w:r>
        <w:t>6</w:t>
      </w:r>
      <w:r w:rsidR="00A02CD9">
        <w:tab/>
      </w:r>
      <w:r w:rsidR="009070EB">
        <w:t>Side control information</w:t>
      </w:r>
      <w:bookmarkEnd w:id="30"/>
    </w:p>
    <w:p w14:paraId="5DD2D25B" w14:textId="71117842" w:rsidR="00325C38" w:rsidRDefault="00325C38" w:rsidP="00325C38">
      <w:pPr>
        <w:rPr>
          <w:color w:val="A6A6A6"/>
        </w:rPr>
      </w:pPr>
      <w:r w:rsidRPr="003F5AF0">
        <w:rPr>
          <w:color w:val="A6A6A6"/>
        </w:rPr>
        <w:t xml:space="preserve">[Editor’s Note: </w:t>
      </w:r>
      <w:r>
        <w:rPr>
          <w:color w:val="A6A6A6"/>
        </w:rPr>
        <w:t>This clause includes the progress for each side control information</w:t>
      </w:r>
      <w:r w:rsidR="004A4174">
        <w:rPr>
          <w:color w:val="A6A6A6"/>
        </w:rPr>
        <w:t>, which will be captured in sub-clause</w:t>
      </w:r>
      <w:r>
        <w:rPr>
          <w:color w:val="A6A6A6"/>
        </w:rPr>
        <w:t>.</w:t>
      </w:r>
      <w:r w:rsidR="00DE2ABC">
        <w:rPr>
          <w:color w:val="A6A6A6"/>
        </w:rPr>
        <w:t xml:space="preserve"> Potential simulation results and some analysis for cost </w:t>
      </w:r>
      <w:r w:rsidR="00C629DE">
        <w:rPr>
          <w:color w:val="A6A6A6"/>
        </w:rPr>
        <w:t xml:space="preserve">for each information </w:t>
      </w:r>
      <w:r w:rsidR="00DE2ABC">
        <w:rPr>
          <w:color w:val="A6A6A6"/>
        </w:rPr>
        <w:t xml:space="preserve">can be </w:t>
      </w:r>
      <w:r w:rsidR="008C78BC">
        <w:rPr>
          <w:color w:val="A6A6A6"/>
        </w:rPr>
        <w:t>captured</w:t>
      </w:r>
      <w:r w:rsidR="00DE2ABC">
        <w:rPr>
          <w:color w:val="A6A6A6"/>
        </w:rPr>
        <w:t xml:space="preserve"> based on the agreement.</w:t>
      </w:r>
      <w:r w:rsidRPr="003F5AF0">
        <w:rPr>
          <w:color w:val="A6A6A6"/>
        </w:rPr>
        <w:t>]</w:t>
      </w:r>
    </w:p>
    <w:p w14:paraId="6C40EA3C" w14:textId="5B09D382" w:rsidR="00A02CD9" w:rsidRDefault="007A2A3D" w:rsidP="00A02CD9">
      <w:pPr>
        <w:pStyle w:val="2"/>
      </w:pPr>
      <w:bookmarkStart w:id="31" w:name="_Toc102054320"/>
      <w:r>
        <w:t>6</w:t>
      </w:r>
      <w:r w:rsidR="00A02CD9" w:rsidRPr="004D3578">
        <w:t>.1</w:t>
      </w:r>
      <w:r w:rsidR="00A02CD9" w:rsidRPr="004D3578">
        <w:tab/>
      </w:r>
      <w:r w:rsidR="005969D5">
        <w:t>Beam information</w:t>
      </w:r>
      <w:bookmarkEnd w:id="31"/>
    </w:p>
    <w:p w14:paraId="673E171B" w14:textId="77777777" w:rsidR="00781C2B" w:rsidRPr="00781C2B" w:rsidRDefault="00781C2B" w:rsidP="00781C2B"/>
    <w:p w14:paraId="1392133A" w14:textId="2AD93F6B" w:rsidR="00512347" w:rsidRDefault="007A2A3D" w:rsidP="00512347">
      <w:pPr>
        <w:pStyle w:val="2"/>
      </w:pPr>
      <w:bookmarkStart w:id="32" w:name="_Toc102054321"/>
      <w:r>
        <w:t>6</w:t>
      </w:r>
      <w:r w:rsidR="00512347" w:rsidRPr="004D3578">
        <w:t>.</w:t>
      </w:r>
      <w:r>
        <w:t>2</w:t>
      </w:r>
      <w:r w:rsidR="00512347" w:rsidRPr="004D3578">
        <w:tab/>
      </w:r>
      <w:r w:rsidR="00512347">
        <w:t>Timing information</w:t>
      </w:r>
      <w:bookmarkEnd w:id="32"/>
    </w:p>
    <w:p w14:paraId="36A3FFE8" w14:textId="77777777" w:rsidR="003E6B00" w:rsidRPr="003E6B00" w:rsidRDefault="003E6B00" w:rsidP="003E6B00"/>
    <w:p w14:paraId="1346FF88" w14:textId="04D82733" w:rsidR="00512347" w:rsidRPr="004D3578" w:rsidRDefault="007A2A3D" w:rsidP="00512347">
      <w:pPr>
        <w:pStyle w:val="2"/>
      </w:pPr>
      <w:bookmarkStart w:id="33" w:name="_Toc102054322"/>
      <w:r>
        <w:lastRenderedPageBreak/>
        <w:t>6</w:t>
      </w:r>
      <w:r w:rsidR="00512347" w:rsidRPr="004D3578">
        <w:t>.</w:t>
      </w:r>
      <w:r>
        <w:t>3</w:t>
      </w:r>
      <w:r w:rsidR="00512347" w:rsidRPr="004D3578">
        <w:tab/>
      </w:r>
      <w:r w:rsidR="00512347">
        <w:t>Information on UL-DL TDD configuration</w:t>
      </w:r>
      <w:bookmarkEnd w:id="33"/>
    </w:p>
    <w:p w14:paraId="0F456BAC" w14:textId="77777777" w:rsidR="001807B2" w:rsidRDefault="001807B2" w:rsidP="001807B2"/>
    <w:p w14:paraId="7CAC2EDD" w14:textId="175EC1B4" w:rsidR="00512347" w:rsidRPr="004D3578" w:rsidRDefault="007A2A3D" w:rsidP="00512347">
      <w:pPr>
        <w:pStyle w:val="2"/>
      </w:pPr>
      <w:bookmarkStart w:id="34" w:name="_Toc102054323"/>
      <w:r>
        <w:t>6</w:t>
      </w:r>
      <w:r w:rsidR="00512347" w:rsidRPr="004D3578">
        <w:t>.</w:t>
      </w:r>
      <w:r>
        <w:t>4</w:t>
      </w:r>
      <w:r w:rsidR="00512347" w:rsidRPr="004D3578">
        <w:tab/>
      </w:r>
      <w:r w:rsidR="001807B2">
        <w:t>ON-OFF information</w:t>
      </w:r>
      <w:bookmarkEnd w:id="34"/>
    </w:p>
    <w:p w14:paraId="280CFF0E" w14:textId="5E37A170" w:rsidR="00512347" w:rsidRPr="004D3578" w:rsidRDefault="00512347" w:rsidP="001807B2"/>
    <w:p w14:paraId="15A174A9" w14:textId="38450F2B" w:rsidR="00512347" w:rsidRPr="004D3578" w:rsidRDefault="007A2A3D" w:rsidP="00512347">
      <w:pPr>
        <w:pStyle w:val="2"/>
      </w:pPr>
      <w:bookmarkStart w:id="35" w:name="_Toc102054324"/>
      <w:r>
        <w:t>6</w:t>
      </w:r>
      <w:r w:rsidR="00512347" w:rsidRPr="004D3578">
        <w:t>.</w:t>
      </w:r>
      <w:r>
        <w:t>5</w:t>
      </w:r>
      <w:r w:rsidR="00512347" w:rsidRPr="004D3578">
        <w:tab/>
      </w:r>
      <w:r w:rsidR="001807B2">
        <w:t>Power control information</w:t>
      </w:r>
      <w:bookmarkEnd w:id="35"/>
    </w:p>
    <w:p w14:paraId="78349055" w14:textId="77777777" w:rsidR="00512347" w:rsidRPr="00512347" w:rsidRDefault="00512347" w:rsidP="00A02CD9">
      <w:pPr>
        <w:pStyle w:val="Guidance"/>
      </w:pPr>
    </w:p>
    <w:p w14:paraId="0F2A577B" w14:textId="3F6CFCA0" w:rsidR="00585488" w:rsidRPr="004D3578" w:rsidRDefault="0089358D" w:rsidP="00585488">
      <w:pPr>
        <w:pStyle w:val="1"/>
      </w:pPr>
      <w:bookmarkStart w:id="36" w:name="_Toc102054325"/>
      <w:r>
        <w:t>7</w:t>
      </w:r>
      <w:r w:rsidR="00585488">
        <w:tab/>
      </w:r>
      <w:r w:rsidR="009C3EF3">
        <w:t>L1/L2 signalling for side control information</w:t>
      </w:r>
      <w:bookmarkEnd w:id="36"/>
    </w:p>
    <w:p w14:paraId="0D489A01" w14:textId="1B9351AC" w:rsidR="0089358D" w:rsidRDefault="0089358D" w:rsidP="0089358D">
      <w:pPr>
        <w:pStyle w:val="2"/>
      </w:pPr>
      <w:bookmarkStart w:id="37" w:name="_Toc102054326"/>
      <w:r>
        <w:t>7</w:t>
      </w:r>
      <w:r w:rsidRPr="004D3578">
        <w:t>.1</w:t>
      </w:r>
      <w:r w:rsidRPr="004D3578">
        <w:tab/>
      </w:r>
      <w:r w:rsidR="00140D99">
        <w:t>Signalling for side control information</w:t>
      </w:r>
      <w:bookmarkEnd w:id="37"/>
    </w:p>
    <w:p w14:paraId="1623E3A3" w14:textId="0F5C41D9" w:rsidR="00A966DE" w:rsidRDefault="00A966DE" w:rsidP="00A966DE">
      <w:pPr>
        <w:rPr>
          <w:color w:val="A6A6A6"/>
        </w:rPr>
      </w:pPr>
      <w:r w:rsidRPr="003F5AF0">
        <w:rPr>
          <w:color w:val="A6A6A6"/>
        </w:rPr>
        <w:t xml:space="preserve">[Editor’s Note: </w:t>
      </w:r>
      <w:r>
        <w:rPr>
          <w:color w:val="A6A6A6"/>
        </w:rPr>
        <w:t>This clause includes the candidate signalling for each side control information</w:t>
      </w:r>
      <w:r w:rsidR="00240AD5">
        <w:rPr>
          <w:color w:val="A6A6A6"/>
        </w:rPr>
        <w:t xml:space="preserve"> including </w:t>
      </w:r>
      <w:r w:rsidR="005867F6">
        <w:rPr>
          <w:color w:val="A6A6A6"/>
        </w:rPr>
        <w:t>the required</w:t>
      </w:r>
      <w:r w:rsidR="00240AD5">
        <w:rPr>
          <w:color w:val="A6A6A6"/>
        </w:rPr>
        <w:t xml:space="preserve"> enhancement </w:t>
      </w:r>
      <w:r w:rsidR="00E5419C">
        <w:rPr>
          <w:color w:val="A6A6A6"/>
        </w:rPr>
        <w:t>on</w:t>
      </w:r>
      <w:r w:rsidR="00240AD5">
        <w:rPr>
          <w:color w:val="A6A6A6"/>
        </w:rPr>
        <w:t xml:space="preserve"> other aspects,</w:t>
      </w:r>
      <w:r>
        <w:rPr>
          <w:color w:val="A6A6A6"/>
        </w:rPr>
        <w:t xml:space="preserve"> which will be captured in sub-clause.</w:t>
      </w:r>
      <w:r w:rsidRPr="003F5AF0">
        <w:rPr>
          <w:color w:val="A6A6A6"/>
        </w:rPr>
        <w:t>]</w:t>
      </w:r>
    </w:p>
    <w:p w14:paraId="3548DCC6" w14:textId="77777777" w:rsidR="0089358D" w:rsidRPr="00A966DE" w:rsidRDefault="0089358D" w:rsidP="0089358D"/>
    <w:p w14:paraId="474A6B8D" w14:textId="60451997" w:rsidR="0089358D" w:rsidRDefault="0089358D" w:rsidP="0089358D">
      <w:pPr>
        <w:pStyle w:val="2"/>
      </w:pPr>
      <w:bookmarkStart w:id="38" w:name="_Toc102054327"/>
      <w:r>
        <w:t>7</w:t>
      </w:r>
      <w:r w:rsidRPr="004D3578">
        <w:t>.</w:t>
      </w:r>
      <w:r>
        <w:t>2</w:t>
      </w:r>
      <w:r w:rsidRPr="004D3578">
        <w:tab/>
      </w:r>
      <w:r w:rsidR="00D96218">
        <w:t>Configuration of signalling</w:t>
      </w:r>
      <w:bookmarkEnd w:id="38"/>
      <w:r w:rsidR="00D96218">
        <w:t xml:space="preserve"> </w:t>
      </w:r>
    </w:p>
    <w:p w14:paraId="77D3A407" w14:textId="77777777" w:rsidR="0089358D" w:rsidRPr="0089358D" w:rsidRDefault="0089358D" w:rsidP="00585488">
      <w:pPr>
        <w:rPr>
          <w:color w:val="A6A6A6"/>
        </w:rPr>
      </w:pPr>
    </w:p>
    <w:p w14:paraId="2A320530" w14:textId="0BFD841B" w:rsidR="00585488" w:rsidRDefault="00687C75" w:rsidP="00585488">
      <w:pPr>
        <w:pStyle w:val="1"/>
      </w:pPr>
      <w:bookmarkStart w:id="39" w:name="_Toc102054328"/>
      <w:r>
        <w:t>8</w:t>
      </w:r>
      <w:r w:rsidR="00585488">
        <w:tab/>
      </w:r>
      <w:r>
        <w:t>Repeater management</w:t>
      </w:r>
      <w:bookmarkEnd w:id="39"/>
    </w:p>
    <w:p w14:paraId="7E71DD2D" w14:textId="4107D188" w:rsidR="00CC1E8C" w:rsidRDefault="00CC1E8C" w:rsidP="00CC1E8C">
      <w:pPr>
        <w:rPr>
          <w:color w:val="A6A6A6"/>
        </w:rPr>
      </w:pPr>
      <w:r w:rsidRPr="003F5AF0">
        <w:rPr>
          <w:color w:val="A6A6A6"/>
        </w:rPr>
        <w:t xml:space="preserve">[Editor’s Note: </w:t>
      </w:r>
      <w:r>
        <w:rPr>
          <w:color w:val="A6A6A6"/>
        </w:rPr>
        <w:t>This clause includes the aspect related to repeater management</w:t>
      </w:r>
      <w:r w:rsidR="00581BFD">
        <w:rPr>
          <w:color w:val="A6A6A6"/>
        </w:rPr>
        <w:t xml:space="preserve"> (i.e., </w:t>
      </w:r>
      <w:r>
        <w:rPr>
          <w:color w:val="A6A6A6"/>
        </w:rPr>
        <w:t>identification and authorization</w:t>
      </w:r>
      <w:r w:rsidR="00581BFD">
        <w:rPr>
          <w:color w:val="A6A6A6"/>
        </w:rPr>
        <w:t>)</w:t>
      </w:r>
      <w:r>
        <w:rPr>
          <w:color w:val="A6A6A6"/>
        </w:rPr>
        <w:t xml:space="preserve"> including the required </w:t>
      </w:r>
      <w:r w:rsidR="003460E9">
        <w:rPr>
          <w:color w:val="A6A6A6"/>
        </w:rPr>
        <w:t>assistance</w:t>
      </w:r>
      <w:r>
        <w:rPr>
          <w:color w:val="A6A6A6"/>
        </w:rPr>
        <w:t xml:space="preserve"> </w:t>
      </w:r>
      <w:r w:rsidR="00E5419C">
        <w:rPr>
          <w:color w:val="A6A6A6"/>
        </w:rPr>
        <w:t>on</w:t>
      </w:r>
      <w:r>
        <w:rPr>
          <w:color w:val="A6A6A6"/>
        </w:rPr>
        <w:t xml:space="preserve"> other aspects.</w:t>
      </w:r>
      <w:r w:rsidRPr="003F5AF0">
        <w:rPr>
          <w:color w:val="A6A6A6"/>
        </w:rPr>
        <w:t>]</w:t>
      </w:r>
    </w:p>
    <w:p w14:paraId="0ECDFAC0" w14:textId="1D1BCBE0" w:rsidR="00A966DE" w:rsidRDefault="009366E7" w:rsidP="00A966DE">
      <w:pPr>
        <w:pStyle w:val="2"/>
      </w:pPr>
      <w:bookmarkStart w:id="40" w:name="_Toc102054329"/>
      <w:r>
        <w:t>8</w:t>
      </w:r>
      <w:r w:rsidR="00A966DE" w:rsidRPr="004D3578">
        <w:t>.1</w:t>
      </w:r>
      <w:r w:rsidR="00A966DE" w:rsidRPr="004D3578">
        <w:tab/>
      </w:r>
      <w:r w:rsidR="00AF3609">
        <w:t>Solution on Repeater management</w:t>
      </w:r>
      <w:bookmarkEnd w:id="40"/>
    </w:p>
    <w:p w14:paraId="0F193DAB" w14:textId="77777777" w:rsidR="00A966DE" w:rsidRPr="00781C2B" w:rsidRDefault="00A966DE" w:rsidP="00A966DE"/>
    <w:p w14:paraId="565F7926" w14:textId="31B19CD4" w:rsidR="00A966DE" w:rsidRDefault="009366E7" w:rsidP="00A966DE">
      <w:pPr>
        <w:pStyle w:val="2"/>
      </w:pPr>
      <w:bookmarkStart w:id="41" w:name="_Toc102054330"/>
      <w:r>
        <w:t>8</w:t>
      </w:r>
      <w:r w:rsidR="00A966DE" w:rsidRPr="004D3578">
        <w:t>.</w:t>
      </w:r>
      <w:r w:rsidR="00A966DE">
        <w:t>2</w:t>
      </w:r>
      <w:r w:rsidR="00A966DE" w:rsidRPr="004D3578">
        <w:tab/>
      </w:r>
      <w:r w:rsidR="00AF3609">
        <w:t>Specification impacts</w:t>
      </w:r>
      <w:bookmarkEnd w:id="41"/>
      <w:r w:rsidR="00AF3609">
        <w:t xml:space="preserve">  </w:t>
      </w:r>
    </w:p>
    <w:p w14:paraId="1AC0C3D9" w14:textId="19E12A75" w:rsidR="00BC4316" w:rsidRDefault="00BC4316" w:rsidP="00BC4316">
      <w:pPr>
        <w:rPr>
          <w:color w:val="A6A6A6"/>
        </w:rPr>
      </w:pPr>
      <w:r w:rsidRPr="003F5AF0">
        <w:rPr>
          <w:color w:val="A6A6A6"/>
        </w:rPr>
        <w:t xml:space="preserve">[Editor’s Note: </w:t>
      </w:r>
      <w:r>
        <w:rPr>
          <w:color w:val="A6A6A6"/>
        </w:rPr>
        <w:t>This clause includes the identified specification impacts for each solution based on the inputs from RAN2 and RAN3, it will be captured in sub-clause.</w:t>
      </w:r>
      <w:r w:rsidRPr="003F5AF0">
        <w:rPr>
          <w:color w:val="A6A6A6"/>
        </w:rPr>
        <w:t>]</w:t>
      </w:r>
    </w:p>
    <w:p w14:paraId="53450AEB" w14:textId="77777777" w:rsidR="00BC4316" w:rsidRPr="00BC4316" w:rsidRDefault="00BC4316" w:rsidP="00BC4316"/>
    <w:p w14:paraId="2FA5DEC4" w14:textId="339B6683" w:rsidR="00585488" w:rsidRDefault="009366E7" w:rsidP="00585488">
      <w:pPr>
        <w:pStyle w:val="1"/>
      </w:pPr>
      <w:bookmarkStart w:id="42" w:name="_Toc102054331"/>
      <w:r>
        <w:t>9</w:t>
      </w:r>
      <w:r w:rsidR="00585488">
        <w:tab/>
      </w:r>
      <w:r w:rsidR="00DA44B8">
        <w:t>Conclusion</w:t>
      </w:r>
      <w:bookmarkEnd w:id="42"/>
    </w:p>
    <w:p w14:paraId="2D4CFFFB" w14:textId="77777777" w:rsidR="00DA44B8" w:rsidRDefault="00DA44B8" w:rsidP="00DA44B8"/>
    <w:p w14:paraId="7E050D95" w14:textId="77777777" w:rsidR="00DA44B8" w:rsidRDefault="00DA44B8" w:rsidP="00DA44B8"/>
    <w:p w14:paraId="60116C0E" w14:textId="77777777" w:rsidR="00DA44B8" w:rsidRDefault="00DA44B8" w:rsidP="00DA44B8"/>
    <w:p w14:paraId="1D20D932" w14:textId="77777777" w:rsidR="00DA44B8" w:rsidRDefault="00DA44B8" w:rsidP="00DA44B8"/>
    <w:p w14:paraId="764B02AF" w14:textId="77777777" w:rsidR="00DA44B8" w:rsidRDefault="00DA44B8" w:rsidP="00DA44B8"/>
    <w:p w14:paraId="0D4B792E" w14:textId="77777777" w:rsidR="00DA44B8" w:rsidRPr="00DA44B8" w:rsidRDefault="00DA44B8" w:rsidP="00DA44B8"/>
    <w:p w14:paraId="114D24FF" w14:textId="1513564C" w:rsidR="006B30D0" w:rsidRPr="004D3578" w:rsidRDefault="006B30D0" w:rsidP="006B30D0">
      <w:pPr>
        <w:pStyle w:val="9"/>
      </w:pPr>
      <w:bookmarkStart w:id="43" w:name="_Toc102054332"/>
      <w:r w:rsidRPr="004D3578">
        <w:t>Annex &lt;</w:t>
      </w:r>
      <w:r w:rsidR="009B2D8E">
        <w:t>A</w:t>
      </w:r>
      <w:r w:rsidRPr="004D3578">
        <w:t>&gt;:</w:t>
      </w:r>
      <w:r w:rsidRPr="004D3578">
        <w:br/>
        <w:t>&lt;</w:t>
      </w:r>
      <w:r w:rsidR="00021FAB">
        <w:t>A</w:t>
      </w:r>
      <w:r w:rsidRPr="004D3578">
        <w:t>nnex title</w:t>
      </w:r>
      <w:r>
        <w:t xml:space="preserve"> for a Technical Report</w:t>
      </w:r>
      <w:r w:rsidRPr="004D3578">
        <w:t>&gt;</w:t>
      </w:r>
      <w:bookmarkEnd w:id="43"/>
    </w:p>
    <w:p w14:paraId="5791066E" w14:textId="53B59FB8" w:rsidR="006B30D0" w:rsidRPr="00021FAB" w:rsidRDefault="006B30D0" w:rsidP="006B30D0">
      <w:pPr>
        <w:pStyle w:val="Guidance"/>
      </w:pPr>
    </w:p>
    <w:p w14:paraId="23EBEAFA" w14:textId="77777777" w:rsidR="009B2D8E" w:rsidRPr="004D3578" w:rsidRDefault="009B2D8E" w:rsidP="009B2D8E">
      <w:pPr>
        <w:pStyle w:val="1"/>
      </w:pPr>
      <w:bookmarkStart w:id="44" w:name="_Toc102054333"/>
      <w:r>
        <w:t>A</w:t>
      </w:r>
      <w:r w:rsidRPr="004D3578">
        <w:t>.1</w:t>
      </w:r>
      <w:r w:rsidRPr="004D3578">
        <w:tab/>
        <w:t>Heading levels in an annex</w:t>
      </w:r>
      <w:bookmarkEnd w:id="44"/>
    </w:p>
    <w:p w14:paraId="5CA5E6C2" w14:textId="201935FD" w:rsidR="00080512" w:rsidRPr="004D3578" w:rsidRDefault="00080512">
      <w:pPr>
        <w:pStyle w:val="8"/>
      </w:pPr>
      <w:r w:rsidRPr="004D3578">
        <w:br w:type="page"/>
      </w:r>
      <w:bookmarkStart w:id="45" w:name="_Toc102054334"/>
      <w:r w:rsidRPr="004D3578">
        <w:lastRenderedPageBreak/>
        <w:t>Annex &lt;</w:t>
      </w:r>
      <w:r w:rsidR="00D2380A">
        <w:t>B</w:t>
      </w:r>
      <w:r w:rsidRPr="004D3578">
        <w:t>&gt;:</w:t>
      </w:r>
      <w:r w:rsidRPr="004D3578">
        <w:br/>
        <w:t>Change history</w:t>
      </w:r>
      <w:bookmarkEnd w:id="45"/>
    </w:p>
    <w:p w14:paraId="06FAD520"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37041" w14:paraId="1ECB735E" w14:textId="77777777" w:rsidTr="00C72833">
        <w:trPr>
          <w:cantSplit/>
        </w:trPr>
        <w:tc>
          <w:tcPr>
            <w:tcW w:w="9639" w:type="dxa"/>
            <w:gridSpan w:val="8"/>
            <w:tcBorders>
              <w:bottom w:val="nil"/>
            </w:tcBorders>
            <w:shd w:val="solid" w:color="FFFFFF" w:fill="auto"/>
          </w:tcPr>
          <w:p w14:paraId="5FCEE246" w14:textId="77777777" w:rsidR="003C3971" w:rsidRPr="00B37041" w:rsidRDefault="003C3971" w:rsidP="00C72833">
            <w:pPr>
              <w:pStyle w:val="TAL"/>
              <w:jc w:val="center"/>
              <w:rPr>
                <w:b/>
                <w:sz w:val="16"/>
              </w:rPr>
            </w:pPr>
            <w:r w:rsidRPr="00B37041">
              <w:rPr>
                <w:b/>
              </w:rPr>
              <w:t>Change history</w:t>
            </w:r>
          </w:p>
        </w:tc>
      </w:tr>
      <w:tr w:rsidR="003C3971" w:rsidRPr="00B37041" w14:paraId="188BB8D6" w14:textId="77777777" w:rsidTr="00C72833">
        <w:tc>
          <w:tcPr>
            <w:tcW w:w="800" w:type="dxa"/>
            <w:shd w:val="pct10" w:color="auto" w:fill="FFFFFF"/>
          </w:tcPr>
          <w:p w14:paraId="7E15B21D" w14:textId="77777777" w:rsidR="003C3971" w:rsidRPr="00B37041" w:rsidRDefault="003C3971" w:rsidP="00C72833">
            <w:pPr>
              <w:pStyle w:val="TAL"/>
              <w:rPr>
                <w:b/>
                <w:sz w:val="16"/>
              </w:rPr>
            </w:pPr>
            <w:r w:rsidRPr="00B37041">
              <w:rPr>
                <w:b/>
                <w:sz w:val="16"/>
              </w:rPr>
              <w:t>Date</w:t>
            </w:r>
          </w:p>
        </w:tc>
        <w:tc>
          <w:tcPr>
            <w:tcW w:w="800" w:type="dxa"/>
            <w:shd w:val="pct10" w:color="auto" w:fill="FFFFFF"/>
          </w:tcPr>
          <w:p w14:paraId="215F01FE" w14:textId="77777777" w:rsidR="003C3971" w:rsidRPr="00B37041" w:rsidRDefault="00DF2B1F" w:rsidP="00C72833">
            <w:pPr>
              <w:pStyle w:val="TAL"/>
              <w:rPr>
                <w:b/>
                <w:sz w:val="16"/>
              </w:rPr>
            </w:pPr>
            <w:r w:rsidRPr="00B37041">
              <w:rPr>
                <w:b/>
                <w:sz w:val="16"/>
              </w:rPr>
              <w:t>Meeting</w:t>
            </w:r>
          </w:p>
        </w:tc>
        <w:tc>
          <w:tcPr>
            <w:tcW w:w="1094" w:type="dxa"/>
            <w:shd w:val="pct10" w:color="auto" w:fill="FFFFFF"/>
          </w:tcPr>
          <w:p w14:paraId="54DC1FB3" w14:textId="77777777" w:rsidR="003C3971" w:rsidRPr="00B37041" w:rsidRDefault="003C3971" w:rsidP="00DF2B1F">
            <w:pPr>
              <w:pStyle w:val="TAL"/>
              <w:rPr>
                <w:b/>
                <w:sz w:val="16"/>
              </w:rPr>
            </w:pPr>
            <w:r w:rsidRPr="00B37041">
              <w:rPr>
                <w:b/>
                <w:sz w:val="16"/>
              </w:rPr>
              <w:t>TDoc</w:t>
            </w:r>
          </w:p>
        </w:tc>
        <w:tc>
          <w:tcPr>
            <w:tcW w:w="425" w:type="dxa"/>
            <w:shd w:val="pct10" w:color="auto" w:fill="FFFFFF"/>
          </w:tcPr>
          <w:p w14:paraId="1BB8F93C" w14:textId="77777777" w:rsidR="003C3971" w:rsidRPr="00B37041" w:rsidRDefault="003C3971" w:rsidP="00C72833">
            <w:pPr>
              <w:pStyle w:val="TAL"/>
              <w:rPr>
                <w:b/>
                <w:sz w:val="16"/>
              </w:rPr>
            </w:pPr>
            <w:r w:rsidRPr="00B37041">
              <w:rPr>
                <w:b/>
                <w:sz w:val="16"/>
              </w:rPr>
              <w:t>CR</w:t>
            </w:r>
          </w:p>
        </w:tc>
        <w:tc>
          <w:tcPr>
            <w:tcW w:w="425" w:type="dxa"/>
            <w:shd w:val="pct10" w:color="auto" w:fill="FFFFFF"/>
          </w:tcPr>
          <w:p w14:paraId="223E3928" w14:textId="77777777" w:rsidR="003C3971" w:rsidRPr="00B37041" w:rsidRDefault="003C3971" w:rsidP="00C72833">
            <w:pPr>
              <w:pStyle w:val="TAL"/>
              <w:rPr>
                <w:b/>
                <w:sz w:val="16"/>
              </w:rPr>
            </w:pPr>
            <w:r w:rsidRPr="00B37041">
              <w:rPr>
                <w:b/>
                <w:sz w:val="16"/>
              </w:rPr>
              <w:t>Rev</w:t>
            </w:r>
          </w:p>
        </w:tc>
        <w:tc>
          <w:tcPr>
            <w:tcW w:w="425" w:type="dxa"/>
            <w:shd w:val="pct10" w:color="auto" w:fill="FFFFFF"/>
          </w:tcPr>
          <w:p w14:paraId="48237C83" w14:textId="77777777" w:rsidR="003C3971" w:rsidRPr="00B37041" w:rsidRDefault="003C3971" w:rsidP="00C72833">
            <w:pPr>
              <w:pStyle w:val="TAL"/>
              <w:rPr>
                <w:b/>
                <w:sz w:val="16"/>
              </w:rPr>
            </w:pPr>
            <w:r w:rsidRPr="00B37041">
              <w:rPr>
                <w:b/>
                <w:sz w:val="16"/>
              </w:rPr>
              <w:t>Cat</w:t>
            </w:r>
          </w:p>
        </w:tc>
        <w:tc>
          <w:tcPr>
            <w:tcW w:w="4962" w:type="dxa"/>
            <w:shd w:val="pct10" w:color="auto" w:fill="FFFFFF"/>
          </w:tcPr>
          <w:p w14:paraId="146C8449" w14:textId="77777777" w:rsidR="003C3971" w:rsidRPr="00B37041" w:rsidRDefault="003C3971" w:rsidP="00C72833">
            <w:pPr>
              <w:pStyle w:val="TAL"/>
              <w:rPr>
                <w:b/>
                <w:sz w:val="16"/>
              </w:rPr>
            </w:pPr>
            <w:r w:rsidRPr="00B37041">
              <w:rPr>
                <w:b/>
                <w:sz w:val="16"/>
              </w:rPr>
              <w:t>Subject/Comment</w:t>
            </w:r>
          </w:p>
        </w:tc>
        <w:tc>
          <w:tcPr>
            <w:tcW w:w="708" w:type="dxa"/>
            <w:shd w:val="pct10" w:color="auto" w:fill="FFFFFF"/>
          </w:tcPr>
          <w:p w14:paraId="221B9E11" w14:textId="77777777" w:rsidR="003C3971" w:rsidRPr="00B37041" w:rsidRDefault="003C3971" w:rsidP="00C72833">
            <w:pPr>
              <w:pStyle w:val="TAL"/>
              <w:rPr>
                <w:b/>
                <w:sz w:val="16"/>
              </w:rPr>
            </w:pPr>
            <w:r w:rsidRPr="00B37041">
              <w:rPr>
                <w:b/>
                <w:sz w:val="16"/>
              </w:rPr>
              <w:t>New vers</w:t>
            </w:r>
            <w:r w:rsidR="00DF2B1F" w:rsidRPr="00B37041">
              <w:rPr>
                <w:b/>
                <w:sz w:val="16"/>
              </w:rPr>
              <w:t>ion</w:t>
            </w:r>
          </w:p>
        </w:tc>
      </w:tr>
      <w:tr w:rsidR="003C3971" w:rsidRPr="00B37041" w14:paraId="7AE2D8EC" w14:textId="77777777" w:rsidTr="00C72833">
        <w:tc>
          <w:tcPr>
            <w:tcW w:w="800" w:type="dxa"/>
            <w:shd w:val="solid" w:color="FFFFFF" w:fill="auto"/>
          </w:tcPr>
          <w:p w14:paraId="433EA83C" w14:textId="44F1136F" w:rsidR="003C3971" w:rsidRPr="00B37041" w:rsidRDefault="00C46A1B" w:rsidP="00C72833">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5C8CC01" w14:textId="220409B1" w:rsidR="003C3971" w:rsidRPr="00B37041" w:rsidRDefault="00C46A1B" w:rsidP="00C72833">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134723C6" w14:textId="5917A021" w:rsidR="003C3971" w:rsidRPr="00B37041" w:rsidRDefault="00C46A1B" w:rsidP="00A0728F">
            <w:pPr>
              <w:pStyle w:val="TAC"/>
              <w:rPr>
                <w:sz w:val="16"/>
                <w:szCs w:val="16"/>
                <w:lang w:eastAsia="zh-CN"/>
              </w:rPr>
            </w:pPr>
            <w:r>
              <w:rPr>
                <w:rFonts w:hint="eastAsia"/>
                <w:sz w:val="16"/>
                <w:szCs w:val="16"/>
                <w:lang w:eastAsia="zh-CN"/>
              </w:rPr>
              <w:t>R</w:t>
            </w:r>
            <w:r>
              <w:rPr>
                <w:sz w:val="16"/>
                <w:szCs w:val="16"/>
                <w:lang w:eastAsia="zh-CN"/>
              </w:rPr>
              <w:t>1-220</w:t>
            </w:r>
            <w:r w:rsidR="00A0728F">
              <w:rPr>
                <w:sz w:val="16"/>
                <w:szCs w:val="16"/>
                <w:lang w:eastAsia="zh-CN"/>
              </w:rPr>
              <w:t>xxxx</w:t>
            </w:r>
            <w:bookmarkStart w:id="47" w:name="_GoBack"/>
            <w:bookmarkEnd w:id="47"/>
          </w:p>
        </w:tc>
        <w:tc>
          <w:tcPr>
            <w:tcW w:w="425" w:type="dxa"/>
            <w:shd w:val="solid" w:color="FFFFFF" w:fill="auto"/>
          </w:tcPr>
          <w:p w14:paraId="2B341B81" w14:textId="77777777" w:rsidR="003C3971" w:rsidRPr="00B37041" w:rsidRDefault="003C3971" w:rsidP="00C72833">
            <w:pPr>
              <w:pStyle w:val="TAL"/>
              <w:rPr>
                <w:sz w:val="16"/>
                <w:szCs w:val="16"/>
              </w:rPr>
            </w:pPr>
          </w:p>
        </w:tc>
        <w:tc>
          <w:tcPr>
            <w:tcW w:w="425" w:type="dxa"/>
            <w:shd w:val="solid" w:color="FFFFFF" w:fill="auto"/>
          </w:tcPr>
          <w:p w14:paraId="090FDCAA" w14:textId="77777777" w:rsidR="003C3971" w:rsidRPr="00B37041" w:rsidRDefault="003C3971" w:rsidP="00C72833">
            <w:pPr>
              <w:pStyle w:val="TAR"/>
              <w:rPr>
                <w:sz w:val="16"/>
                <w:szCs w:val="16"/>
              </w:rPr>
            </w:pPr>
          </w:p>
        </w:tc>
        <w:tc>
          <w:tcPr>
            <w:tcW w:w="425" w:type="dxa"/>
            <w:shd w:val="solid" w:color="FFFFFF" w:fill="auto"/>
          </w:tcPr>
          <w:p w14:paraId="40910D18" w14:textId="77777777" w:rsidR="003C3971" w:rsidRPr="00B37041" w:rsidRDefault="003C3971" w:rsidP="00C72833">
            <w:pPr>
              <w:pStyle w:val="TAC"/>
              <w:rPr>
                <w:sz w:val="16"/>
                <w:szCs w:val="16"/>
              </w:rPr>
            </w:pPr>
          </w:p>
        </w:tc>
        <w:tc>
          <w:tcPr>
            <w:tcW w:w="4962" w:type="dxa"/>
            <w:shd w:val="solid" w:color="FFFFFF" w:fill="auto"/>
          </w:tcPr>
          <w:p w14:paraId="17B0396C" w14:textId="1B3B5399" w:rsidR="003C3971" w:rsidRPr="00B37041" w:rsidRDefault="004510D9" w:rsidP="00C72833">
            <w:pPr>
              <w:pStyle w:val="TAL"/>
              <w:rPr>
                <w:sz w:val="16"/>
                <w:szCs w:val="16"/>
              </w:rPr>
            </w:pPr>
            <w:r w:rsidRPr="001D00BB">
              <w:rPr>
                <w:sz w:val="16"/>
                <w:szCs w:val="16"/>
              </w:rPr>
              <w:t>TR Skeleton</w:t>
            </w:r>
          </w:p>
        </w:tc>
        <w:tc>
          <w:tcPr>
            <w:tcW w:w="708" w:type="dxa"/>
            <w:shd w:val="solid" w:color="FFFFFF" w:fill="auto"/>
          </w:tcPr>
          <w:p w14:paraId="5E97A6B2" w14:textId="18539E98" w:rsidR="003C3971" w:rsidRPr="00B37041" w:rsidRDefault="009A5255" w:rsidP="00C72833">
            <w:pPr>
              <w:pStyle w:val="TAC"/>
              <w:rPr>
                <w:sz w:val="16"/>
                <w:szCs w:val="16"/>
                <w:lang w:eastAsia="zh-CN"/>
              </w:rPr>
            </w:pPr>
            <w:r>
              <w:rPr>
                <w:rFonts w:hint="eastAsia"/>
                <w:sz w:val="16"/>
                <w:szCs w:val="16"/>
                <w:lang w:eastAsia="zh-CN"/>
              </w:rPr>
              <w:t>V</w:t>
            </w:r>
            <w:r>
              <w:rPr>
                <w:sz w:val="16"/>
                <w:szCs w:val="16"/>
                <w:lang w:eastAsia="zh-CN"/>
              </w:rPr>
              <w:t>0.0.0</w:t>
            </w:r>
          </w:p>
        </w:tc>
      </w:tr>
    </w:tbl>
    <w:p w14:paraId="6AE5F0B0" w14:textId="77777777" w:rsidR="00080512" w:rsidRDefault="00080512" w:rsidP="00D238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B3D77" w14:textId="77777777" w:rsidR="00DD2ED2" w:rsidRDefault="00DD2ED2">
      <w:r>
        <w:separator/>
      </w:r>
    </w:p>
  </w:endnote>
  <w:endnote w:type="continuationSeparator" w:id="0">
    <w:p w14:paraId="56291015" w14:textId="77777777" w:rsidR="00DD2ED2" w:rsidRDefault="00DD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619DF" w14:textId="77777777" w:rsidR="00DD2ED2" w:rsidRDefault="00DD2ED2">
      <w:r>
        <w:separator/>
      </w:r>
    </w:p>
  </w:footnote>
  <w:footnote w:type="continuationSeparator" w:id="0">
    <w:p w14:paraId="1E7B717B" w14:textId="77777777" w:rsidR="00DD2ED2" w:rsidRDefault="00DD2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28F">
      <w:rPr>
        <w:rFonts w:ascii="Arial" w:hAnsi="Arial" w:cs="Arial"/>
        <w:b/>
        <w:noProof/>
        <w:sz w:val="18"/>
        <w:szCs w:val="18"/>
      </w:rPr>
      <w:t>3GPP TR 38.867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728F">
      <w:rPr>
        <w:rFonts w:ascii="Arial" w:hAnsi="Arial" w:cs="Arial"/>
        <w:b/>
        <w:noProof/>
        <w:sz w:val="18"/>
        <w:szCs w:val="18"/>
      </w:rPr>
      <w:t>9</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28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89"/>
    <w:rsid w:val="000127C4"/>
    <w:rsid w:val="00021FAB"/>
    <w:rsid w:val="00033397"/>
    <w:rsid w:val="000371C4"/>
    <w:rsid w:val="00040095"/>
    <w:rsid w:val="000451E1"/>
    <w:rsid w:val="0005038A"/>
    <w:rsid w:val="00051834"/>
    <w:rsid w:val="00054A22"/>
    <w:rsid w:val="00062023"/>
    <w:rsid w:val="00064150"/>
    <w:rsid w:val="000655A6"/>
    <w:rsid w:val="00080512"/>
    <w:rsid w:val="000B7E12"/>
    <w:rsid w:val="000C1990"/>
    <w:rsid w:val="000C47C3"/>
    <w:rsid w:val="000D58AB"/>
    <w:rsid w:val="001178D4"/>
    <w:rsid w:val="00124796"/>
    <w:rsid w:val="00133525"/>
    <w:rsid w:val="00140D99"/>
    <w:rsid w:val="00146D14"/>
    <w:rsid w:val="00160FC7"/>
    <w:rsid w:val="00177F77"/>
    <w:rsid w:val="001807B2"/>
    <w:rsid w:val="00185E38"/>
    <w:rsid w:val="001A0FFD"/>
    <w:rsid w:val="001A4C42"/>
    <w:rsid w:val="001A4F55"/>
    <w:rsid w:val="001A7420"/>
    <w:rsid w:val="001B6637"/>
    <w:rsid w:val="001C21C3"/>
    <w:rsid w:val="001D02C2"/>
    <w:rsid w:val="001D4B39"/>
    <w:rsid w:val="001E3BB7"/>
    <w:rsid w:val="001E40C1"/>
    <w:rsid w:val="001F0C1D"/>
    <w:rsid w:val="001F1132"/>
    <w:rsid w:val="001F168B"/>
    <w:rsid w:val="001F3566"/>
    <w:rsid w:val="00202794"/>
    <w:rsid w:val="00220016"/>
    <w:rsid w:val="002347A2"/>
    <w:rsid w:val="00237EBF"/>
    <w:rsid w:val="00240AD5"/>
    <w:rsid w:val="0025715D"/>
    <w:rsid w:val="002675F0"/>
    <w:rsid w:val="00273C2C"/>
    <w:rsid w:val="002760EE"/>
    <w:rsid w:val="002A288A"/>
    <w:rsid w:val="002A3F83"/>
    <w:rsid w:val="002B6339"/>
    <w:rsid w:val="002E00EE"/>
    <w:rsid w:val="00304A07"/>
    <w:rsid w:val="00310126"/>
    <w:rsid w:val="0031215E"/>
    <w:rsid w:val="00313D85"/>
    <w:rsid w:val="003172DC"/>
    <w:rsid w:val="0032033A"/>
    <w:rsid w:val="00325C38"/>
    <w:rsid w:val="003460E9"/>
    <w:rsid w:val="00352F10"/>
    <w:rsid w:val="0035462D"/>
    <w:rsid w:val="00356555"/>
    <w:rsid w:val="003765B8"/>
    <w:rsid w:val="00377C40"/>
    <w:rsid w:val="00392D2F"/>
    <w:rsid w:val="003B164B"/>
    <w:rsid w:val="003C3971"/>
    <w:rsid w:val="003E6B00"/>
    <w:rsid w:val="00423334"/>
    <w:rsid w:val="004345EC"/>
    <w:rsid w:val="004510D9"/>
    <w:rsid w:val="00465515"/>
    <w:rsid w:val="00475897"/>
    <w:rsid w:val="0048044E"/>
    <w:rsid w:val="0049751D"/>
    <w:rsid w:val="004A4174"/>
    <w:rsid w:val="004A51AB"/>
    <w:rsid w:val="004C30AC"/>
    <w:rsid w:val="004C6A6F"/>
    <w:rsid w:val="004D3578"/>
    <w:rsid w:val="004E213A"/>
    <w:rsid w:val="004F0988"/>
    <w:rsid w:val="004F3340"/>
    <w:rsid w:val="00506B32"/>
    <w:rsid w:val="00512347"/>
    <w:rsid w:val="00531D59"/>
    <w:rsid w:val="005321EF"/>
    <w:rsid w:val="0053388B"/>
    <w:rsid w:val="00535773"/>
    <w:rsid w:val="00543E6C"/>
    <w:rsid w:val="00565087"/>
    <w:rsid w:val="00581BFD"/>
    <w:rsid w:val="00585488"/>
    <w:rsid w:val="005867F6"/>
    <w:rsid w:val="005969D5"/>
    <w:rsid w:val="00597B11"/>
    <w:rsid w:val="005A1872"/>
    <w:rsid w:val="005D2E01"/>
    <w:rsid w:val="005D7526"/>
    <w:rsid w:val="005E4BB2"/>
    <w:rsid w:val="005F788A"/>
    <w:rsid w:val="00602AEA"/>
    <w:rsid w:val="006075A5"/>
    <w:rsid w:val="00613986"/>
    <w:rsid w:val="00614FDF"/>
    <w:rsid w:val="0063543D"/>
    <w:rsid w:val="00647114"/>
    <w:rsid w:val="00652F6F"/>
    <w:rsid w:val="0065362C"/>
    <w:rsid w:val="00687C75"/>
    <w:rsid w:val="006912E9"/>
    <w:rsid w:val="006A323F"/>
    <w:rsid w:val="006B30D0"/>
    <w:rsid w:val="006C3D95"/>
    <w:rsid w:val="006D1D27"/>
    <w:rsid w:val="006E5C86"/>
    <w:rsid w:val="00701116"/>
    <w:rsid w:val="0071174C"/>
    <w:rsid w:val="007136B9"/>
    <w:rsid w:val="00713C44"/>
    <w:rsid w:val="00713C76"/>
    <w:rsid w:val="00715A46"/>
    <w:rsid w:val="007178A5"/>
    <w:rsid w:val="00734A5B"/>
    <w:rsid w:val="00734F4D"/>
    <w:rsid w:val="00735518"/>
    <w:rsid w:val="0074026F"/>
    <w:rsid w:val="007429F6"/>
    <w:rsid w:val="00744E76"/>
    <w:rsid w:val="00764B86"/>
    <w:rsid w:val="00765EA3"/>
    <w:rsid w:val="00774DA4"/>
    <w:rsid w:val="00781C2B"/>
    <w:rsid w:val="00781F0F"/>
    <w:rsid w:val="00786BB2"/>
    <w:rsid w:val="007900E5"/>
    <w:rsid w:val="00792F0A"/>
    <w:rsid w:val="007A2A3D"/>
    <w:rsid w:val="007A794D"/>
    <w:rsid w:val="007B3AB8"/>
    <w:rsid w:val="007B600E"/>
    <w:rsid w:val="007D172C"/>
    <w:rsid w:val="007F0F4A"/>
    <w:rsid w:val="008028A4"/>
    <w:rsid w:val="00807CBA"/>
    <w:rsid w:val="00826D3C"/>
    <w:rsid w:val="00830747"/>
    <w:rsid w:val="00834FC2"/>
    <w:rsid w:val="008461E9"/>
    <w:rsid w:val="008624CE"/>
    <w:rsid w:val="008768CA"/>
    <w:rsid w:val="0089358D"/>
    <w:rsid w:val="008C384C"/>
    <w:rsid w:val="008C78BC"/>
    <w:rsid w:val="008E2D68"/>
    <w:rsid w:val="008E6756"/>
    <w:rsid w:val="008E7F30"/>
    <w:rsid w:val="0090271F"/>
    <w:rsid w:val="00902E23"/>
    <w:rsid w:val="009070EB"/>
    <w:rsid w:val="009114D7"/>
    <w:rsid w:val="0091348E"/>
    <w:rsid w:val="00917CCB"/>
    <w:rsid w:val="009308A1"/>
    <w:rsid w:val="00933FB0"/>
    <w:rsid w:val="00935B75"/>
    <w:rsid w:val="009366E7"/>
    <w:rsid w:val="00942EC2"/>
    <w:rsid w:val="009A5255"/>
    <w:rsid w:val="009B2D8E"/>
    <w:rsid w:val="009C3EF3"/>
    <w:rsid w:val="009E547F"/>
    <w:rsid w:val="009F37B7"/>
    <w:rsid w:val="009F4752"/>
    <w:rsid w:val="00A02CD9"/>
    <w:rsid w:val="00A0728F"/>
    <w:rsid w:val="00A10F02"/>
    <w:rsid w:val="00A164B4"/>
    <w:rsid w:val="00A21B96"/>
    <w:rsid w:val="00A26956"/>
    <w:rsid w:val="00A27486"/>
    <w:rsid w:val="00A53724"/>
    <w:rsid w:val="00A56066"/>
    <w:rsid w:val="00A60930"/>
    <w:rsid w:val="00A73129"/>
    <w:rsid w:val="00A82346"/>
    <w:rsid w:val="00A92BA1"/>
    <w:rsid w:val="00A95A32"/>
    <w:rsid w:val="00A966DE"/>
    <w:rsid w:val="00AB4A5D"/>
    <w:rsid w:val="00AC15EA"/>
    <w:rsid w:val="00AC6BC6"/>
    <w:rsid w:val="00AD600E"/>
    <w:rsid w:val="00AD7195"/>
    <w:rsid w:val="00AE5883"/>
    <w:rsid w:val="00AE65E2"/>
    <w:rsid w:val="00AF1460"/>
    <w:rsid w:val="00AF3609"/>
    <w:rsid w:val="00B15449"/>
    <w:rsid w:val="00B37041"/>
    <w:rsid w:val="00B416E7"/>
    <w:rsid w:val="00B57241"/>
    <w:rsid w:val="00B93086"/>
    <w:rsid w:val="00BA19ED"/>
    <w:rsid w:val="00BA4B8D"/>
    <w:rsid w:val="00BB415E"/>
    <w:rsid w:val="00BC0F7D"/>
    <w:rsid w:val="00BC4316"/>
    <w:rsid w:val="00BD7D31"/>
    <w:rsid w:val="00BD7ECC"/>
    <w:rsid w:val="00BE3255"/>
    <w:rsid w:val="00BE499A"/>
    <w:rsid w:val="00BF128E"/>
    <w:rsid w:val="00C074DD"/>
    <w:rsid w:val="00C1496A"/>
    <w:rsid w:val="00C2348D"/>
    <w:rsid w:val="00C24FA4"/>
    <w:rsid w:val="00C3223A"/>
    <w:rsid w:val="00C33079"/>
    <w:rsid w:val="00C45231"/>
    <w:rsid w:val="00C46A1B"/>
    <w:rsid w:val="00C551FF"/>
    <w:rsid w:val="00C573AF"/>
    <w:rsid w:val="00C629DE"/>
    <w:rsid w:val="00C70FFF"/>
    <w:rsid w:val="00C72833"/>
    <w:rsid w:val="00C80F1D"/>
    <w:rsid w:val="00C91962"/>
    <w:rsid w:val="00C93F40"/>
    <w:rsid w:val="00CA3D0C"/>
    <w:rsid w:val="00CC07D8"/>
    <w:rsid w:val="00CC1E8C"/>
    <w:rsid w:val="00D2380A"/>
    <w:rsid w:val="00D26E78"/>
    <w:rsid w:val="00D42051"/>
    <w:rsid w:val="00D5214D"/>
    <w:rsid w:val="00D57972"/>
    <w:rsid w:val="00D675A9"/>
    <w:rsid w:val="00D738D6"/>
    <w:rsid w:val="00D755EB"/>
    <w:rsid w:val="00D76048"/>
    <w:rsid w:val="00D82E6F"/>
    <w:rsid w:val="00D87E00"/>
    <w:rsid w:val="00D9134D"/>
    <w:rsid w:val="00D91620"/>
    <w:rsid w:val="00D96218"/>
    <w:rsid w:val="00DA44B8"/>
    <w:rsid w:val="00DA7A03"/>
    <w:rsid w:val="00DB1818"/>
    <w:rsid w:val="00DB25B3"/>
    <w:rsid w:val="00DB4D2B"/>
    <w:rsid w:val="00DB5FB2"/>
    <w:rsid w:val="00DC309B"/>
    <w:rsid w:val="00DC4DA2"/>
    <w:rsid w:val="00DD2E6E"/>
    <w:rsid w:val="00DD2ED2"/>
    <w:rsid w:val="00DD4C17"/>
    <w:rsid w:val="00DD74A5"/>
    <w:rsid w:val="00DE2ABC"/>
    <w:rsid w:val="00DF2B1F"/>
    <w:rsid w:val="00DF4F80"/>
    <w:rsid w:val="00DF4FF5"/>
    <w:rsid w:val="00DF62CD"/>
    <w:rsid w:val="00E1181C"/>
    <w:rsid w:val="00E16509"/>
    <w:rsid w:val="00E25DF4"/>
    <w:rsid w:val="00E44582"/>
    <w:rsid w:val="00E5419C"/>
    <w:rsid w:val="00E77645"/>
    <w:rsid w:val="00E9690E"/>
    <w:rsid w:val="00EA15B0"/>
    <w:rsid w:val="00EA5EA7"/>
    <w:rsid w:val="00EC4A25"/>
    <w:rsid w:val="00ED1423"/>
    <w:rsid w:val="00EE5398"/>
    <w:rsid w:val="00EF608C"/>
    <w:rsid w:val="00F025A2"/>
    <w:rsid w:val="00F04712"/>
    <w:rsid w:val="00F130EE"/>
    <w:rsid w:val="00F13360"/>
    <w:rsid w:val="00F13981"/>
    <w:rsid w:val="00F176A2"/>
    <w:rsid w:val="00F20393"/>
    <w:rsid w:val="00F22EC7"/>
    <w:rsid w:val="00F325C8"/>
    <w:rsid w:val="00F447C5"/>
    <w:rsid w:val="00F551B5"/>
    <w:rsid w:val="00F653B8"/>
    <w:rsid w:val="00F720FE"/>
    <w:rsid w:val="00F9008D"/>
    <w:rsid w:val="00FA1266"/>
    <w:rsid w:val="00FC1192"/>
    <w:rsid w:val="00FD67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Char">
    <w:name w:val="页眉 Char"/>
    <w:link w:val="a3"/>
    <w:rsid w:val="00220016"/>
    <w:rPr>
      <w:rFonts w:ascii="Arial" w:hAnsi="Arial"/>
      <w:b/>
      <w:noProof/>
      <w:sz w:val="18"/>
      <w:lang w:eastAsia="ja-JP"/>
    </w:rPr>
  </w:style>
  <w:style w:type="paragraph" w:customStyle="1" w:styleId="Proposal">
    <w:name w:val="Proposal"/>
    <w:basedOn w:val="a"/>
    <w:qFormat/>
    <w:rsid w:val="00C2348D"/>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C2348D"/>
    <w:pPr>
      <w:widowControl w:val="0"/>
      <w:tabs>
        <w:tab w:val="left" w:pos="1800"/>
        <w:tab w:val="right" w:pos="9360"/>
      </w:tabs>
      <w:spacing w:after="0"/>
      <w:jc w:val="both"/>
    </w:pPr>
    <w:rPr>
      <w:rFonts w:ascii="Arial" w:eastAsia="宋体" w:hAnsi="Arial"/>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C9877-9222-4228-A86B-46E56B510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10</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 Zhang-ZTE</cp:lastModifiedBy>
  <cp:revision>176</cp:revision>
  <cp:lastPrinted>2019-02-25T14:05:00Z</cp:lastPrinted>
  <dcterms:created xsi:type="dcterms:W3CDTF">2019-02-26T13:59:00Z</dcterms:created>
  <dcterms:modified xsi:type="dcterms:W3CDTF">2022-05-12T03:47:00Z</dcterms:modified>
</cp:coreProperties>
</file>